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89" w:rsidRPr="00AD1BDE" w:rsidRDefault="00DA1989" w:rsidP="00DA1989">
      <w:pPr>
        <w:tabs>
          <w:tab w:val="left" w:pos="1213"/>
        </w:tabs>
        <w:bidi/>
        <w:spacing w:after="0" w:line="240" w:lineRule="auto"/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  <w:r w:rsidRPr="00AD1BDE">
        <w:rPr>
          <w:rFonts w:ascii="IranNastaliq" w:hAnsi="IranNastaliq" w:cs="IranNastaliq"/>
          <w:sz w:val="36"/>
          <w:szCs w:val="36"/>
          <w:rtl/>
          <w:lang w:bidi="fa-IR"/>
        </w:rPr>
        <w:t>باسمه تعالی</w:t>
      </w:r>
    </w:p>
    <w:p w:rsidR="00DA1989" w:rsidRPr="00AD1BDE" w:rsidRDefault="00DA1989" w:rsidP="00AD1BDE">
      <w:pPr>
        <w:tabs>
          <w:tab w:val="left" w:pos="1213"/>
        </w:tabs>
        <w:bidi/>
        <w:spacing w:after="0" w:line="240" w:lineRule="auto"/>
        <w:jc w:val="center"/>
        <w:rPr>
          <w:rFonts w:cs="%Mita"/>
          <w:b/>
          <w:bCs/>
          <w:sz w:val="36"/>
          <w:szCs w:val="36"/>
          <w:lang w:bidi="fa-IR"/>
        </w:rPr>
      </w:pPr>
      <w:r w:rsidRPr="00AD1BDE">
        <w:rPr>
          <w:rFonts w:cs="%Mita" w:hint="cs"/>
          <w:b/>
          <w:bCs/>
          <w:sz w:val="40"/>
          <w:szCs w:val="40"/>
          <w:rtl/>
          <w:lang w:bidi="fa-IR"/>
        </w:rPr>
        <w:t>برنامه امتحانات ن</w:t>
      </w:r>
      <w:r w:rsidR="00AD1BDE" w:rsidRPr="00AD1BDE">
        <w:rPr>
          <w:rFonts w:cs="%Mita" w:hint="cs"/>
          <w:b/>
          <w:bCs/>
          <w:sz w:val="40"/>
          <w:szCs w:val="40"/>
          <w:rtl/>
          <w:lang w:bidi="fa-IR"/>
        </w:rPr>
        <w:t>ي</w:t>
      </w:r>
      <w:r w:rsidRPr="00AD1BDE">
        <w:rPr>
          <w:rFonts w:cs="%Mita" w:hint="cs"/>
          <w:b/>
          <w:bCs/>
          <w:sz w:val="40"/>
          <w:szCs w:val="40"/>
          <w:rtl/>
          <w:lang w:bidi="fa-IR"/>
        </w:rPr>
        <w:t xml:space="preserve">مسال </w:t>
      </w:r>
      <w:r w:rsidR="00C652DA" w:rsidRPr="00AD1BDE">
        <w:rPr>
          <w:rFonts w:cs="%Mita" w:hint="cs"/>
          <w:b/>
          <w:bCs/>
          <w:sz w:val="40"/>
          <w:szCs w:val="40"/>
          <w:rtl/>
          <w:lang w:bidi="fa-IR"/>
        </w:rPr>
        <w:t>دوم</w:t>
      </w:r>
      <w:r w:rsidRPr="00AD1BDE">
        <w:rPr>
          <w:rFonts w:cs="%Mita" w:hint="cs"/>
          <w:b/>
          <w:bCs/>
          <w:sz w:val="40"/>
          <w:szCs w:val="40"/>
          <w:rtl/>
          <w:lang w:bidi="fa-IR"/>
        </w:rPr>
        <w:t xml:space="preserve">   </w:t>
      </w:r>
      <w:r w:rsidRPr="00AD1BDE">
        <w:rPr>
          <w:rFonts w:cs="%Mita" w:hint="cs"/>
          <w:b/>
          <w:bCs/>
          <w:sz w:val="32"/>
          <w:szCs w:val="32"/>
          <w:rtl/>
          <w:lang w:bidi="fa-IR"/>
        </w:rPr>
        <w:t>1401ـ1400/ تحص</w:t>
      </w:r>
      <w:r w:rsidR="00AD1BDE">
        <w:rPr>
          <w:rFonts w:cs="%Mita" w:hint="cs"/>
          <w:b/>
          <w:bCs/>
          <w:sz w:val="32"/>
          <w:szCs w:val="32"/>
          <w:rtl/>
          <w:lang w:bidi="fa-IR"/>
        </w:rPr>
        <w:t>ي</w:t>
      </w:r>
      <w:r w:rsidRPr="00AD1BDE">
        <w:rPr>
          <w:rFonts w:cs="%Mita" w:hint="cs"/>
          <w:b/>
          <w:bCs/>
          <w:sz w:val="32"/>
          <w:szCs w:val="32"/>
          <w:rtl/>
          <w:lang w:bidi="fa-IR"/>
        </w:rPr>
        <w:t>لات تکم</w:t>
      </w:r>
      <w:r w:rsidR="00AD1BDE">
        <w:rPr>
          <w:rFonts w:cs="%Mita" w:hint="cs"/>
          <w:b/>
          <w:bCs/>
          <w:sz w:val="32"/>
          <w:szCs w:val="32"/>
          <w:rtl/>
          <w:lang w:bidi="fa-IR"/>
        </w:rPr>
        <w:t>ي</w:t>
      </w:r>
      <w:r w:rsidRPr="00AD1BDE">
        <w:rPr>
          <w:rFonts w:cs="%Mita" w:hint="cs"/>
          <w:b/>
          <w:bCs/>
          <w:sz w:val="32"/>
          <w:szCs w:val="32"/>
          <w:rtl/>
          <w:lang w:bidi="fa-IR"/>
        </w:rPr>
        <w:t>لی حضوری رشته تفس</w:t>
      </w:r>
      <w:r w:rsidR="00AD1BDE">
        <w:rPr>
          <w:rFonts w:cs="%Mita" w:hint="cs"/>
          <w:b/>
          <w:bCs/>
          <w:sz w:val="32"/>
          <w:szCs w:val="32"/>
          <w:rtl/>
          <w:lang w:bidi="fa-IR"/>
        </w:rPr>
        <w:t>ي</w:t>
      </w:r>
      <w:r w:rsidRPr="00AD1BDE">
        <w:rPr>
          <w:rFonts w:cs="%Mita" w:hint="cs"/>
          <w:b/>
          <w:bCs/>
          <w:sz w:val="32"/>
          <w:szCs w:val="32"/>
          <w:rtl/>
          <w:lang w:bidi="fa-IR"/>
        </w:rPr>
        <w:t>ر تطب</w:t>
      </w:r>
      <w:r w:rsidR="00AD1BDE">
        <w:rPr>
          <w:rFonts w:cs="%Mita" w:hint="cs"/>
          <w:b/>
          <w:bCs/>
          <w:sz w:val="32"/>
          <w:szCs w:val="32"/>
          <w:rtl/>
          <w:lang w:bidi="fa-IR"/>
        </w:rPr>
        <w:t>ي</w:t>
      </w:r>
      <w:r w:rsidRPr="00AD1BDE">
        <w:rPr>
          <w:rFonts w:cs="%Mita" w:hint="cs"/>
          <w:b/>
          <w:bCs/>
          <w:sz w:val="32"/>
          <w:szCs w:val="32"/>
          <w:rtl/>
          <w:lang w:bidi="fa-IR"/>
        </w:rPr>
        <w:t>قی و معارف اسلامی</w:t>
      </w:r>
      <w:r w:rsidR="00AD1BDE">
        <w:rPr>
          <w:rFonts w:cs="%Mita" w:hint="cs"/>
          <w:b/>
          <w:bCs/>
          <w:sz w:val="32"/>
          <w:szCs w:val="32"/>
          <w:rtl/>
          <w:lang w:bidi="fa-IR"/>
        </w:rPr>
        <w:t xml:space="preserve">/  </w:t>
      </w:r>
      <w:r w:rsidR="00A509B1" w:rsidRPr="00AD1BDE">
        <w:rPr>
          <w:rFonts w:cs="%Mita" w:hint="cs"/>
          <w:b/>
          <w:bCs/>
          <w:sz w:val="32"/>
          <w:szCs w:val="32"/>
          <w:rtl/>
          <w:lang w:bidi="fa-IR"/>
        </w:rPr>
        <w:t xml:space="preserve"> </w:t>
      </w:r>
      <w:r w:rsidRPr="00AD1BDE">
        <w:rPr>
          <w:rFonts w:cs="%Mita" w:hint="cs"/>
          <w:b/>
          <w:bCs/>
          <w:sz w:val="32"/>
          <w:szCs w:val="32"/>
          <w:rtl/>
          <w:lang w:bidi="fa-IR"/>
        </w:rPr>
        <w:t xml:space="preserve">  </w:t>
      </w:r>
      <w:r w:rsidRPr="00AD1BDE">
        <w:rPr>
          <w:rFonts w:cs="%Mita" w:hint="cs"/>
          <w:b/>
          <w:bCs/>
          <w:sz w:val="36"/>
          <w:szCs w:val="36"/>
          <w:rtl/>
          <w:lang w:bidi="fa-IR"/>
        </w:rPr>
        <w:t>سطح 4</w:t>
      </w:r>
    </w:p>
    <w:tbl>
      <w:tblPr>
        <w:tblStyle w:val="TableGrid"/>
        <w:tblpPr w:leftFromText="180" w:rightFromText="180" w:vertAnchor="text" w:horzAnchor="margin" w:tblpXSpec="center" w:tblpY="49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560"/>
        <w:gridCol w:w="1985"/>
        <w:gridCol w:w="2551"/>
        <w:gridCol w:w="2410"/>
        <w:gridCol w:w="2127"/>
        <w:gridCol w:w="2126"/>
        <w:gridCol w:w="2268"/>
      </w:tblGrid>
      <w:tr w:rsidR="00E954F9" w:rsidRPr="00DA1989" w:rsidTr="00987FF8">
        <w:trPr>
          <w:trHeight w:hRule="exact" w:val="1351"/>
        </w:trPr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shd w:val="clear" w:color="auto" w:fill="D9D9D9" w:themeFill="background1" w:themeFillShade="D9"/>
          </w:tcPr>
          <w:p w:rsidR="00E954F9" w:rsidRDefault="009C379A" w:rsidP="00E954F9">
            <w:pPr>
              <w:tabs>
                <w:tab w:val="left" w:pos="1213"/>
              </w:tabs>
              <w:bidi/>
              <w:spacing w:beforeLines="80" w:before="192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DA1989">
              <w:rPr>
                <w:rFonts w:cs="B Mitra"/>
                <w:b/>
                <w:bCs/>
                <w:sz w:val="32"/>
                <w:szCs w:val="32"/>
                <w:lang w:bidi="fa-IR"/>
              </w:rPr>
              <w:t xml:space="preserve">         </w:t>
            </w:r>
            <w:r w:rsidRPr="00E954F9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  <w:p w:rsidR="009C379A" w:rsidRPr="00DA1989" w:rsidRDefault="00E954F9" w:rsidP="00E954F9">
            <w:pPr>
              <w:tabs>
                <w:tab w:val="left" w:pos="1213"/>
              </w:tabs>
              <w:bidi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="009C379A" w:rsidRPr="00E954F9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C379A" w:rsidRPr="00987FF8" w:rsidRDefault="009C379A" w:rsidP="007D65F1">
            <w:pPr>
              <w:tabs>
                <w:tab w:val="left" w:pos="1213"/>
              </w:tabs>
              <w:bidi/>
              <w:spacing w:beforeLines="80" w:before="192"/>
              <w:jc w:val="center"/>
              <w:rPr>
                <w:rFonts w:cs="%Ltus"/>
                <w:b/>
                <w:bCs/>
                <w:sz w:val="26"/>
                <w:szCs w:val="26"/>
                <w:rtl/>
                <w:lang w:bidi="fa-IR"/>
              </w:rPr>
            </w:pPr>
            <w:r w:rsidRPr="00987FF8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19/03/1401</w:t>
            </w:r>
          </w:p>
          <w:p w:rsidR="009C379A" w:rsidRPr="007D65F1" w:rsidRDefault="009C379A" w:rsidP="00DA1989">
            <w:pPr>
              <w:tabs>
                <w:tab w:val="left" w:pos="1213"/>
              </w:tabs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  <w:r w:rsidRPr="007D65F1">
              <w:rPr>
                <w:rFonts w:cs="B Titr" w:hint="cs"/>
                <w:sz w:val="32"/>
                <w:szCs w:val="32"/>
                <w:rtl/>
                <w:lang w:bidi="fa-IR"/>
              </w:rPr>
              <w:t>پنجشنبه</w:t>
            </w:r>
            <w:r w:rsidRPr="007D65F1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</w:p>
          <w:p w:rsidR="009C379A" w:rsidRPr="00DA1989" w:rsidRDefault="009C379A" w:rsidP="00DA1989">
            <w:pPr>
              <w:tabs>
                <w:tab w:val="left" w:pos="1213"/>
              </w:tabs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C379A" w:rsidRPr="007D65F1" w:rsidRDefault="009C379A" w:rsidP="007D65F1">
            <w:pPr>
              <w:tabs>
                <w:tab w:val="left" w:pos="1213"/>
              </w:tabs>
              <w:bidi/>
              <w:spacing w:beforeLines="80" w:before="192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7D65F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25/03/1401 </w:t>
            </w:r>
          </w:p>
          <w:p w:rsidR="009C379A" w:rsidRPr="007D65F1" w:rsidRDefault="009C379A" w:rsidP="00DA1989">
            <w:pPr>
              <w:tabs>
                <w:tab w:val="left" w:pos="1213"/>
              </w:tabs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7D65F1">
              <w:rPr>
                <w:rFonts w:cs="B Titr" w:hint="cs"/>
                <w:sz w:val="32"/>
                <w:szCs w:val="32"/>
                <w:rtl/>
                <w:lang w:bidi="fa-IR"/>
              </w:rPr>
              <w:t>چهارشنبه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C379A" w:rsidRPr="007D65F1" w:rsidRDefault="009C379A" w:rsidP="007D65F1">
            <w:pPr>
              <w:tabs>
                <w:tab w:val="left" w:pos="1213"/>
              </w:tabs>
              <w:bidi/>
              <w:spacing w:beforeLines="80" w:before="192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7D65F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29/03/1401</w:t>
            </w:r>
          </w:p>
          <w:p w:rsidR="009C379A" w:rsidRPr="007D65F1" w:rsidRDefault="009C379A" w:rsidP="00DA1989">
            <w:pPr>
              <w:tabs>
                <w:tab w:val="left" w:pos="1213"/>
              </w:tabs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7D65F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یکشنبه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C379A" w:rsidRPr="007D65F1" w:rsidRDefault="009C379A" w:rsidP="007D65F1">
            <w:pPr>
              <w:tabs>
                <w:tab w:val="left" w:pos="1213"/>
              </w:tabs>
              <w:bidi/>
              <w:spacing w:beforeLines="80" w:before="192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7D65F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01/04/1401</w:t>
            </w:r>
          </w:p>
          <w:p w:rsidR="009C379A" w:rsidRPr="00DA1989" w:rsidRDefault="009C379A" w:rsidP="00DA1989">
            <w:pPr>
              <w:tabs>
                <w:tab w:val="left" w:pos="1213"/>
              </w:tabs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  <w:r w:rsidRPr="007D65F1">
              <w:rPr>
                <w:rFonts w:cs="B Titr" w:hint="cs"/>
                <w:sz w:val="32"/>
                <w:szCs w:val="32"/>
                <w:rtl/>
                <w:lang w:bidi="fa-IR"/>
              </w:rPr>
              <w:t>چهارشنبه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C379A" w:rsidRPr="007D65F1" w:rsidRDefault="009C379A" w:rsidP="007D65F1">
            <w:pPr>
              <w:tabs>
                <w:tab w:val="left" w:pos="1213"/>
              </w:tabs>
              <w:bidi/>
              <w:spacing w:beforeLines="80" w:before="192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7D65F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02/04/1401</w:t>
            </w:r>
          </w:p>
          <w:p w:rsidR="009C379A" w:rsidRPr="009C379A" w:rsidRDefault="007D65F1" w:rsidP="009C379A">
            <w:pPr>
              <w:tabs>
                <w:tab w:val="left" w:pos="1213"/>
              </w:tabs>
              <w:bidi/>
              <w:jc w:val="center"/>
              <w:rPr>
                <w:rFonts w:cs="%Ltus"/>
                <w:b/>
                <w:bCs/>
                <w:sz w:val="32"/>
                <w:szCs w:val="32"/>
                <w:rtl/>
                <w:lang w:bidi="fa-IR"/>
              </w:rPr>
            </w:pPr>
            <w:r w:rsidRPr="007D65F1">
              <w:rPr>
                <w:rFonts w:cs="B Titr" w:hint="cs"/>
                <w:sz w:val="32"/>
                <w:szCs w:val="32"/>
                <w:rtl/>
                <w:lang w:bidi="fa-IR"/>
              </w:rPr>
              <w:t>پنجشنبه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C379A" w:rsidRPr="007D65F1" w:rsidRDefault="009C379A" w:rsidP="007D65F1">
            <w:pPr>
              <w:tabs>
                <w:tab w:val="left" w:pos="1213"/>
              </w:tabs>
              <w:bidi/>
              <w:spacing w:beforeLines="80" w:before="192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7D65F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06/04/1401</w:t>
            </w:r>
          </w:p>
          <w:p w:rsidR="009C379A" w:rsidRDefault="009C379A" w:rsidP="00A509B1">
            <w:pPr>
              <w:tabs>
                <w:tab w:val="left" w:pos="1213"/>
              </w:tabs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  <w:r w:rsidRPr="007D65F1">
              <w:rPr>
                <w:rFonts w:cs="B Titr" w:hint="cs"/>
                <w:sz w:val="32"/>
                <w:szCs w:val="32"/>
                <w:rtl/>
                <w:lang w:bidi="fa-IR"/>
              </w:rPr>
              <w:t>دوشنبه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C379A" w:rsidRPr="007D65F1" w:rsidRDefault="009C379A" w:rsidP="007D65F1">
            <w:pPr>
              <w:tabs>
                <w:tab w:val="left" w:pos="1213"/>
              </w:tabs>
              <w:bidi/>
              <w:spacing w:beforeLines="80" w:before="192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7D65F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08/04/1401</w:t>
            </w:r>
          </w:p>
          <w:p w:rsidR="009C379A" w:rsidRPr="00DA1989" w:rsidRDefault="009C379A" w:rsidP="00DA1989">
            <w:pPr>
              <w:tabs>
                <w:tab w:val="left" w:pos="1213"/>
              </w:tabs>
              <w:bidi/>
              <w:jc w:val="center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  <w:r w:rsidRPr="007D65F1">
              <w:rPr>
                <w:rFonts w:cs="B Titr" w:hint="cs"/>
                <w:sz w:val="32"/>
                <w:szCs w:val="32"/>
                <w:rtl/>
                <w:lang w:bidi="fa-IR"/>
              </w:rPr>
              <w:t>چهارشنبه</w:t>
            </w:r>
          </w:p>
        </w:tc>
      </w:tr>
      <w:tr w:rsidR="00E954F9" w:rsidRPr="00DA1989" w:rsidTr="00987FF8">
        <w:trPr>
          <w:trHeight w:hRule="exact" w:val="1390"/>
        </w:trPr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954F9" w:rsidRPr="00AD1BDE" w:rsidRDefault="00E954F9" w:rsidP="00E954F9">
            <w:pPr>
              <w:tabs>
                <w:tab w:val="left" w:pos="1213"/>
              </w:tabs>
              <w:bidi/>
              <w:jc w:val="center"/>
              <w:rPr>
                <w:rFonts w:cs="B Mitra"/>
                <w:sz w:val="36"/>
                <w:szCs w:val="36"/>
                <w:rtl/>
                <w:lang w:bidi="fa-IR"/>
              </w:rPr>
            </w:pPr>
            <w:r w:rsidRPr="00AD1BDE">
              <w:rPr>
                <w:rFonts w:cs="B Mitra" w:hint="cs"/>
                <w:sz w:val="32"/>
                <w:szCs w:val="32"/>
                <w:rtl/>
                <w:lang w:bidi="fa-IR"/>
              </w:rPr>
              <w:t>ترم2</w:t>
            </w:r>
          </w:p>
          <w:p w:rsidR="00E954F9" w:rsidRPr="00DA1989" w:rsidRDefault="00E954F9" w:rsidP="00E954F9">
            <w:pPr>
              <w:tabs>
                <w:tab w:val="left" w:pos="1213"/>
              </w:tabs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DA1989">
              <w:rPr>
                <w:rFonts w:cs="B Mitra" w:hint="cs"/>
                <w:sz w:val="32"/>
                <w:szCs w:val="32"/>
                <w:rtl/>
                <w:lang w:bidi="fa-IR"/>
              </w:rPr>
              <w:t>علوم و معارف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E954F9" w:rsidRPr="007D65F1" w:rsidRDefault="00E954F9" w:rsidP="00894DD8">
            <w:pPr>
              <w:tabs>
                <w:tab w:val="left" w:pos="1213"/>
              </w:tabs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7D65F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فقه عالی2</w:t>
            </w:r>
          </w:p>
          <w:p w:rsidR="00E954F9" w:rsidRDefault="00E954F9" w:rsidP="00A10981">
            <w:pPr>
              <w:tabs>
                <w:tab w:val="left" w:pos="1213"/>
              </w:tabs>
              <w:bidi/>
              <w:spacing w:before="40" w:line="192" w:lineRule="auto"/>
              <w:jc w:val="center"/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</w:pPr>
            <w:r w:rsidRPr="00987FF8">
              <w:rPr>
                <w:rFonts w:ascii="IranNastaliq" w:hAnsi="IranNastaliq" w:cs="B Badr"/>
                <w:b/>
                <w:bCs/>
                <w:sz w:val="28"/>
                <w:szCs w:val="28"/>
                <w:rtl/>
                <w:lang w:bidi="fa-IR"/>
              </w:rPr>
              <w:t>آقای محققیان</w:t>
            </w:r>
          </w:p>
          <w:p w:rsidR="003F0648" w:rsidRPr="007D65F1" w:rsidRDefault="003F0648" w:rsidP="003F0648">
            <w:pPr>
              <w:tabs>
                <w:tab w:val="left" w:pos="1213"/>
              </w:tabs>
              <w:bidi/>
              <w:spacing w:before="40" w:line="192" w:lineRule="auto"/>
              <w:jc w:val="center"/>
              <w:rPr>
                <w:rFonts w:ascii="IranNastaliq" w:hAnsi="IranNastaliq" w:cs="B Badr"/>
                <w:b/>
                <w:bCs/>
                <w:sz w:val="28"/>
                <w:szCs w:val="28"/>
                <w:rtl/>
                <w:lang w:bidi="fa-IR"/>
              </w:rPr>
            </w:pPr>
            <w:r w:rsidRPr="003F0648">
              <w:rPr>
                <w:rFonts w:cs="Zar" w:hint="cs"/>
                <w:b/>
                <w:bCs/>
                <w:color w:val="FF0000"/>
                <w:rtl/>
                <w:lang w:bidi="fa-IR"/>
              </w:rPr>
              <w:t>(مشترک)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954F9" w:rsidRPr="007D65F1" w:rsidRDefault="00E954F9" w:rsidP="00894DD8">
            <w:pPr>
              <w:tabs>
                <w:tab w:val="left" w:pos="1213"/>
              </w:tabs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7D65F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اصول عالی2</w:t>
            </w:r>
          </w:p>
          <w:p w:rsidR="00E954F9" w:rsidRPr="007D65F1" w:rsidRDefault="00E954F9" w:rsidP="00894DD8">
            <w:pPr>
              <w:tabs>
                <w:tab w:val="left" w:pos="1213"/>
              </w:tabs>
              <w:bidi/>
              <w:spacing w:beforeLines="40" w:before="96"/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AD1BDE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  <w:t>آقای جریان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954F9" w:rsidRPr="007D65F1" w:rsidRDefault="00E954F9" w:rsidP="00894DD8">
            <w:pPr>
              <w:tabs>
                <w:tab w:val="left" w:pos="1213"/>
              </w:tabs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7D65F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وحی شناسی با رویکرد نقد شبهات</w:t>
            </w:r>
          </w:p>
          <w:p w:rsidR="00E954F9" w:rsidRPr="007D65F1" w:rsidRDefault="00E954F9" w:rsidP="00894DD8">
            <w:pPr>
              <w:tabs>
                <w:tab w:val="left" w:pos="1213"/>
              </w:tabs>
              <w:bidi/>
              <w:spacing w:line="192" w:lineRule="auto"/>
              <w:jc w:val="center"/>
              <w:rPr>
                <w:rFonts w:ascii="IranNastaliq" w:hAnsi="IranNastaliq" w:cs="B Badr"/>
                <w:b/>
                <w:bCs/>
                <w:sz w:val="32"/>
                <w:szCs w:val="32"/>
                <w:rtl/>
                <w:lang w:bidi="fa-IR"/>
              </w:rPr>
            </w:pPr>
            <w:r w:rsidRPr="00AD1BDE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  <w:t>آقای سلطانی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954F9" w:rsidRPr="007D65F1" w:rsidRDefault="00E954F9" w:rsidP="00894DD8">
            <w:pPr>
              <w:tabs>
                <w:tab w:val="left" w:pos="1213"/>
              </w:tabs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7D65F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معناشناسی واژگان قرآن</w:t>
            </w:r>
          </w:p>
          <w:p w:rsidR="00E954F9" w:rsidRPr="007D65F1" w:rsidRDefault="00E954F9" w:rsidP="00987FF8">
            <w:pPr>
              <w:tabs>
                <w:tab w:val="left" w:pos="1213"/>
              </w:tabs>
              <w:bidi/>
              <w:spacing w:line="192" w:lineRule="auto"/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AD1BDE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  <w:t>آقای رکعی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54F9" w:rsidRPr="007D65F1" w:rsidRDefault="00E954F9" w:rsidP="00894DD8">
            <w:pPr>
              <w:tabs>
                <w:tab w:val="left" w:pos="1213"/>
              </w:tabs>
              <w:bidi/>
              <w:spacing w:beforeLines="40" w:before="96"/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E954F9" w:rsidRPr="007D65F1" w:rsidRDefault="00E954F9" w:rsidP="00894DD8">
            <w:pPr>
              <w:tabs>
                <w:tab w:val="left" w:pos="1213"/>
              </w:tabs>
              <w:bidi/>
              <w:spacing w:beforeLines="40" w:before="96"/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894DD8">
              <w:rPr>
                <w:rFonts w:cs="Zar" w:hint="cs"/>
                <w:sz w:val="28"/>
                <w:szCs w:val="28"/>
                <w:rtl/>
                <w:lang w:bidi="fa-IR"/>
              </w:rPr>
              <w:t>ــــ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54F9" w:rsidRPr="007D65F1" w:rsidRDefault="00E954F9" w:rsidP="00894DD8">
            <w:pPr>
              <w:tabs>
                <w:tab w:val="left" w:pos="1213"/>
              </w:tabs>
              <w:bidi/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7D65F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روش شناسی تفسیر اهل بیت</w:t>
            </w:r>
            <w:r w:rsidRPr="007D65F1"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7D65F1">
              <w:rPr>
                <w:rFonts w:cs="Zar" w:hint="cs"/>
                <w:sz w:val="28"/>
                <w:szCs w:val="28"/>
                <w:lang w:bidi="fa-IR"/>
              </w:rPr>
              <w:sym w:font="Islamic Symbols" w:char="F037"/>
            </w:r>
          </w:p>
          <w:p w:rsidR="00E954F9" w:rsidRPr="007D65F1" w:rsidRDefault="00E954F9" w:rsidP="00894DD8">
            <w:pPr>
              <w:tabs>
                <w:tab w:val="left" w:pos="1213"/>
              </w:tabs>
              <w:bidi/>
              <w:spacing w:line="192" w:lineRule="auto"/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AD1BDE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  <w:t>آقای نقیب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954F9" w:rsidRPr="00894DD8" w:rsidRDefault="00E954F9" w:rsidP="00894DD8">
            <w:pPr>
              <w:tabs>
                <w:tab w:val="left" w:pos="1213"/>
              </w:tabs>
              <w:bidi/>
              <w:spacing w:beforeLines="40" w:before="96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  <w:p w:rsidR="00E954F9" w:rsidRPr="00894DD8" w:rsidRDefault="00E954F9" w:rsidP="00894DD8">
            <w:pPr>
              <w:tabs>
                <w:tab w:val="left" w:pos="1213"/>
              </w:tabs>
              <w:bidi/>
              <w:spacing w:beforeLines="40" w:before="96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894DD8">
              <w:rPr>
                <w:rFonts w:cs="Zar" w:hint="cs"/>
                <w:sz w:val="28"/>
                <w:szCs w:val="28"/>
                <w:rtl/>
                <w:lang w:bidi="fa-IR"/>
              </w:rPr>
              <w:t>ــــ</w:t>
            </w:r>
          </w:p>
        </w:tc>
      </w:tr>
      <w:tr w:rsidR="00E954F9" w:rsidRPr="00DA1989" w:rsidTr="00987FF8">
        <w:trPr>
          <w:trHeight w:hRule="exact" w:val="1553"/>
        </w:trPr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954F9" w:rsidRPr="00DA1989" w:rsidRDefault="00E954F9" w:rsidP="00E954F9">
            <w:pPr>
              <w:tabs>
                <w:tab w:val="left" w:pos="1213"/>
              </w:tabs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DA1989"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ترم </w:t>
            </w:r>
            <w:r>
              <w:rPr>
                <w:rFonts w:cs="B Mitra" w:hint="cs"/>
                <w:sz w:val="32"/>
                <w:szCs w:val="32"/>
                <w:rtl/>
                <w:lang w:bidi="fa-IR"/>
              </w:rPr>
              <w:t>3</w:t>
            </w:r>
          </w:p>
          <w:p w:rsidR="00E954F9" w:rsidRPr="00DA1989" w:rsidRDefault="00E954F9" w:rsidP="00E954F9">
            <w:pPr>
              <w:tabs>
                <w:tab w:val="left" w:pos="1213"/>
              </w:tabs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DA1989">
              <w:rPr>
                <w:rFonts w:cs="B Mitra" w:hint="cs"/>
                <w:sz w:val="32"/>
                <w:szCs w:val="32"/>
                <w:rtl/>
                <w:lang w:bidi="fa-IR"/>
              </w:rPr>
              <w:t>علوم و معارف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E954F9" w:rsidRPr="007D65F1" w:rsidRDefault="00E954F9" w:rsidP="00894DD8">
            <w:pPr>
              <w:tabs>
                <w:tab w:val="left" w:pos="1213"/>
              </w:tabs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7D65F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فقه عالی3</w:t>
            </w:r>
          </w:p>
          <w:p w:rsidR="00E954F9" w:rsidRDefault="00E954F9" w:rsidP="00A10981">
            <w:pPr>
              <w:tabs>
                <w:tab w:val="left" w:pos="1213"/>
              </w:tabs>
              <w:bidi/>
              <w:spacing w:before="40" w:line="192" w:lineRule="auto"/>
              <w:jc w:val="center"/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</w:pPr>
            <w:r w:rsidRPr="00987FF8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  <w:t>آقای قانعی</w:t>
            </w:r>
          </w:p>
          <w:p w:rsidR="003F0648" w:rsidRPr="007D65F1" w:rsidRDefault="003F0648" w:rsidP="003F0648">
            <w:pPr>
              <w:tabs>
                <w:tab w:val="left" w:pos="1213"/>
              </w:tabs>
              <w:bidi/>
              <w:spacing w:before="40" w:line="192" w:lineRule="auto"/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3F0648">
              <w:rPr>
                <w:rFonts w:cs="Zar" w:hint="cs"/>
                <w:b/>
                <w:bCs/>
                <w:color w:val="FF0000"/>
                <w:rtl/>
                <w:lang w:bidi="fa-IR"/>
              </w:rPr>
              <w:t>(مشترک)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954F9" w:rsidRPr="007D65F1" w:rsidRDefault="00E954F9" w:rsidP="00894DD8">
            <w:pPr>
              <w:tabs>
                <w:tab w:val="left" w:pos="1213"/>
              </w:tabs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7D65F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اصول عالی3</w:t>
            </w:r>
          </w:p>
          <w:p w:rsidR="00E954F9" w:rsidRDefault="00E954F9" w:rsidP="00987FF8">
            <w:pPr>
              <w:tabs>
                <w:tab w:val="left" w:pos="1213"/>
              </w:tabs>
              <w:bidi/>
              <w:spacing w:before="40" w:line="192" w:lineRule="auto"/>
              <w:jc w:val="center"/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</w:pPr>
            <w:r w:rsidRPr="00987FF8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  <w:t>خانم عزیزاللهی</w:t>
            </w:r>
          </w:p>
          <w:p w:rsidR="003F0648" w:rsidRPr="007D65F1" w:rsidRDefault="003F0648" w:rsidP="003F0648">
            <w:pPr>
              <w:tabs>
                <w:tab w:val="left" w:pos="1213"/>
              </w:tabs>
              <w:bidi/>
              <w:spacing w:before="40" w:line="192" w:lineRule="auto"/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3F0648">
              <w:rPr>
                <w:rFonts w:cs="Zar" w:hint="cs"/>
                <w:b/>
                <w:bCs/>
                <w:color w:val="FF0000"/>
                <w:rtl/>
                <w:lang w:bidi="fa-IR"/>
              </w:rPr>
              <w:t>(مشترک)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954F9" w:rsidRPr="00987FF8" w:rsidRDefault="00E954F9" w:rsidP="00894DD8">
            <w:pPr>
              <w:tabs>
                <w:tab w:val="left" w:pos="1213"/>
              </w:tabs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987FF8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نظام حقوقی سیاسی و حاکمیتی دینی در قرآن</w:t>
            </w:r>
          </w:p>
          <w:p w:rsidR="00E954F9" w:rsidRPr="007D65F1" w:rsidRDefault="00E954F9" w:rsidP="00A10981">
            <w:pPr>
              <w:tabs>
                <w:tab w:val="left" w:pos="1213"/>
              </w:tabs>
              <w:bidi/>
              <w:spacing w:before="80" w:line="192" w:lineRule="auto"/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987FF8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  <w:t xml:space="preserve">آقای </w:t>
            </w:r>
            <w:r w:rsidRPr="00894DD8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  <w:t>قادری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954F9" w:rsidRPr="007D65F1" w:rsidRDefault="00E954F9" w:rsidP="00894DD8">
            <w:pPr>
              <w:tabs>
                <w:tab w:val="left" w:pos="1213"/>
              </w:tabs>
              <w:bidi/>
              <w:spacing w:beforeLines="40" w:before="96"/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E954F9" w:rsidRPr="007D65F1" w:rsidRDefault="00E954F9" w:rsidP="00894DD8">
            <w:pPr>
              <w:tabs>
                <w:tab w:val="left" w:pos="1213"/>
              </w:tabs>
              <w:bidi/>
              <w:spacing w:beforeLines="40" w:before="96"/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894DD8">
              <w:rPr>
                <w:rFonts w:cs="Zar" w:hint="cs"/>
                <w:sz w:val="28"/>
                <w:szCs w:val="28"/>
                <w:rtl/>
                <w:lang w:bidi="fa-IR"/>
              </w:rPr>
              <w:t>ــــ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54F9" w:rsidRPr="00AD1BDE" w:rsidRDefault="00E954F9" w:rsidP="00894DD8">
            <w:pPr>
              <w:tabs>
                <w:tab w:val="left" w:pos="1213"/>
              </w:tabs>
              <w:bidi/>
              <w:jc w:val="center"/>
              <w:rPr>
                <w:rFonts w:cs="Zar"/>
                <w:b/>
                <w:bCs/>
                <w:sz w:val="26"/>
                <w:szCs w:val="26"/>
                <w:rtl/>
                <w:lang w:bidi="fa-IR"/>
              </w:rPr>
            </w:pPr>
            <w:r w:rsidRPr="00AD1BDE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تحریف ناپذیری قرآن با رویکرد نقد شبهات</w:t>
            </w:r>
          </w:p>
          <w:p w:rsidR="00E954F9" w:rsidRPr="007D65F1" w:rsidRDefault="00E954F9" w:rsidP="00987FF8">
            <w:pPr>
              <w:tabs>
                <w:tab w:val="left" w:pos="1213"/>
              </w:tabs>
              <w:bidi/>
              <w:spacing w:before="40" w:line="192" w:lineRule="auto"/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AD1BDE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  <w:t>آقای شفیعی دارابی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54F9" w:rsidRPr="007D65F1" w:rsidRDefault="00E954F9" w:rsidP="00894DD8">
            <w:pPr>
              <w:tabs>
                <w:tab w:val="left" w:pos="1213"/>
              </w:tabs>
              <w:bidi/>
              <w:spacing w:beforeLines="40" w:before="96"/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E954F9" w:rsidRPr="00894DD8" w:rsidRDefault="00E954F9" w:rsidP="00894DD8">
            <w:pPr>
              <w:tabs>
                <w:tab w:val="left" w:pos="1213"/>
              </w:tabs>
              <w:bidi/>
              <w:spacing w:beforeLines="40" w:before="96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894DD8">
              <w:rPr>
                <w:rFonts w:cs="Zar" w:hint="cs"/>
                <w:sz w:val="28"/>
                <w:szCs w:val="28"/>
                <w:rtl/>
                <w:lang w:bidi="fa-IR"/>
              </w:rPr>
              <w:t>ــــ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954F9" w:rsidRPr="00E954F9" w:rsidRDefault="00E954F9" w:rsidP="00987FF8">
            <w:pPr>
              <w:tabs>
                <w:tab w:val="left" w:pos="1213"/>
              </w:tabs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E954F9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بررسی و تحلیل امامت</w:t>
            </w:r>
            <w:r w:rsidR="00987FF8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Pr="00E954F9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در قرآن</w:t>
            </w:r>
          </w:p>
          <w:p w:rsidR="00E954F9" w:rsidRPr="007D65F1" w:rsidRDefault="00E954F9" w:rsidP="00A10981">
            <w:pPr>
              <w:tabs>
                <w:tab w:val="left" w:pos="1213"/>
              </w:tabs>
              <w:bidi/>
              <w:spacing w:before="80" w:line="192" w:lineRule="auto"/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987FF8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  <w:t>آقای آخوندی</w:t>
            </w:r>
          </w:p>
        </w:tc>
      </w:tr>
      <w:tr w:rsidR="00E954F9" w:rsidRPr="00DA1989" w:rsidTr="00987FF8">
        <w:trPr>
          <w:trHeight w:hRule="exact" w:val="1404"/>
        </w:trPr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954F9" w:rsidRPr="00DA1989" w:rsidRDefault="00E954F9" w:rsidP="00E954F9">
            <w:pPr>
              <w:tabs>
                <w:tab w:val="left" w:pos="1213"/>
              </w:tabs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DA1989"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ترم </w:t>
            </w:r>
            <w:r>
              <w:rPr>
                <w:rFonts w:cs="B Mitra" w:hint="cs"/>
                <w:sz w:val="32"/>
                <w:szCs w:val="32"/>
                <w:rtl/>
                <w:lang w:bidi="fa-IR"/>
              </w:rPr>
              <w:t>6</w:t>
            </w:r>
          </w:p>
          <w:p w:rsidR="00E954F9" w:rsidRPr="00DA1989" w:rsidRDefault="00E954F9" w:rsidP="00E954F9">
            <w:pPr>
              <w:tabs>
                <w:tab w:val="left" w:pos="1213"/>
              </w:tabs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DA1989"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علوم و معارف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E954F9" w:rsidRPr="007D65F1" w:rsidRDefault="00E954F9" w:rsidP="00894DD8">
            <w:pPr>
              <w:tabs>
                <w:tab w:val="left" w:pos="1213"/>
              </w:tabs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7D65F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فقه </w:t>
            </w:r>
            <w:r w:rsidRPr="00894DD8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عالی6</w:t>
            </w:r>
          </w:p>
          <w:p w:rsidR="00E954F9" w:rsidRDefault="00E954F9" w:rsidP="00A10981">
            <w:pPr>
              <w:tabs>
                <w:tab w:val="left" w:pos="1213"/>
              </w:tabs>
              <w:bidi/>
              <w:spacing w:before="40" w:line="192" w:lineRule="auto"/>
              <w:jc w:val="center"/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</w:pPr>
            <w:r w:rsidRPr="00AD1BDE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  <w:t>آقای امینی</w:t>
            </w:r>
          </w:p>
          <w:p w:rsidR="003F0648" w:rsidRPr="007D65F1" w:rsidRDefault="003F0648" w:rsidP="003F0648">
            <w:pPr>
              <w:tabs>
                <w:tab w:val="left" w:pos="1213"/>
              </w:tabs>
              <w:bidi/>
              <w:spacing w:before="40" w:line="192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3F0648">
              <w:rPr>
                <w:rFonts w:cs="Zar" w:hint="cs"/>
                <w:b/>
                <w:bCs/>
                <w:color w:val="FF0000"/>
                <w:rtl/>
                <w:lang w:bidi="fa-IR"/>
              </w:rPr>
              <w:t>(مشترک)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954F9" w:rsidRPr="005A31E3" w:rsidRDefault="00E954F9" w:rsidP="00894DD8">
            <w:pPr>
              <w:tabs>
                <w:tab w:val="left" w:pos="1213"/>
              </w:tabs>
              <w:bidi/>
              <w:spacing w:line="192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987FF8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مکاتب و جریان های </w:t>
            </w:r>
            <w:r w:rsidRPr="00A10981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تفسیری2</w:t>
            </w:r>
          </w:p>
          <w:p w:rsidR="00E954F9" w:rsidRPr="007D65F1" w:rsidRDefault="00E954F9" w:rsidP="00987FF8">
            <w:pPr>
              <w:tabs>
                <w:tab w:val="left" w:pos="1213"/>
              </w:tabs>
              <w:bidi/>
              <w:spacing w:before="40" w:line="192" w:lineRule="auto"/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AD1BDE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  <w:t>آقای صادقی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954F9" w:rsidRPr="005A31E3" w:rsidRDefault="00E954F9" w:rsidP="00894DD8">
            <w:pPr>
              <w:tabs>
                <w:tab w:val="left" w:pos="1213"/>
              </w:tabs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5A31E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تاریخ و قرائات قرآن</w:t>
            </w:r>
          </w:p>
          <w:p w:rsidR="00E954F9" w:rsidRPr="007D65F1" w:rsidRDefault="00E954F9" w:rsidP="00A10981">
            <w:pPr>
              <w:tabs>
                <w:tab w:val="left" w:pos="1213"/>
              </w:tabs>
              <w:bidi/>
              <w:spacing w:before="80" w:line="192" w:lineRule="auto"/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AD1BDE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  <w:t>آقای کسمائی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954F9" w:rsidRPr="005A31E3" w:rsidRDefault="00E954F9" w:rsidP="00894DD8">
            <w:pPr>
              <w:tabs>
                <w:tab w:val="left" w:pos="1213"/>
              </w:tabs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5A31E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هرمنوتیک و زبان قرآن</w:t>
            </w:r>
          </w:p>
          <w:p w:rsidR="00E954F9" w:rsidRPr="007D65F1" w:rsidRDefault="00E954F9" w:rsidP="00A10981">
            <w:pPr>
              <w:tabs>
                <w:tab w:val="left" w:pos="1213"/>
              </w:tabs>
              <w:bidi/>
              <w:spacing w:before="80" w:line="192" w:lineRule="auto"/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AD1BDE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  <w:t>آقای داعی نژاد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54F9" w:rsidRPr="00894DD8" w:rsidRDefault="00E954F9" w:rsidP="00894DD8">
            <w:pPr>
              <w:tabs>
                <w:tab w:val="left" w:pos="1213"/>
              </w:tabs>
              <w:bidi/>
              <w:spacing w:beforeLines="40" w:before="96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  <w:p w:rsidR="00E954F9" w:rsidRPr="00894DD8" w:rsidRDefault="00E954F9" w:rsidP="00894DD8">
            <w:pPr>
              <w:tabs>
                <w:tab w:val="left" w:pos="1213"/>
              </w:tabs>
              <w:bidi/>
              <w:spacing w:beforeLines="40" w:before="96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894DD8">
              <w:rPr>
                <w:rFonts w:cs="Zar" w:hint="cs"/>
                <w:sz w:val="28"/>
                <w:szCs w:val="28"/>
                <w:rtl/>
                <w:lang w:bidi="fa-IR"/>
              </w:rPr>
              <w:t>ــــ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54F9" w:rsidRPr="00894DD8" w:rsidRDefault="00E954F9" w:rsidP="00894DD8">
            <w:pPr>
              <w:tabs>
                <w:tab w:val="left" w:pos="1213"/>
              </w:tabs>
              <w:bidi/>
              <w:spacing w:beforeLines="40" w:before="96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  <w:p w:rsidR="00E954F9" w:rsidRPr="00894DD8" w:rsidRDefault="00E954F9" w:rsidP="00894DD8">
            <w:pPr>
              <w:tabs>
                <w:tab w:val="left" w:pos="1213"/>
              </w:tabs>
              <w:bidi/>
              <w:spacing w:beforeLines="40" w:before="96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894DD8">
              <w:rPr>
                <w:rFonts w:cs="Zar" w:hint="cs"/>
                <w:sz w:val="28"/>
                <w:szCs w:val="28"/>
                <w:rtl/>
                <w:lang w:bidi="fa-IR"/>
              </w:rPr>
              <w:t>ــــ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87FF8" w:rsidRDefault="00E954F9" w:rsidP="00894DD8">
            <w:pPr>
              <w:tabs>
                <w:tab w:val="left" w:pos="1213"/>
              </w:tabs>
              <w:bidi/>
              <w:spacing w:before="60" w:line="192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894DD8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بررسی و تحلیل نبوت</w:t>
            </w:r>
          </w:p>
          <w:p w:rsidR="00E954F9" w:rsidRPr="00894DD8" w:rsidRDefault="00E954F9" w:rsidP="00987FF8">
            <w:pPr>
              <w:tabs>
                <w:tab w:val="left" w:pos="1213"/>
              </w:tabs>
              <w:bidi/>
              <w:spacing w:line="192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894DD8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در قرآن</w:t>
            </w:r>
          </w:p>
          <w:p w:rsidR="00E954F9" w:rsidRPr="007D65F1" w:rsidRDefault="00E954F9" w:rsidP="00A10981">
            <w:pPr>
              <w:tabs>
                <w:tab w:val="left" w:pos="1213"/>
              </w:tabs>
              <w:bidi/>
              <w:spacing w:before="80" w:line="192" w:lineRule="auto"/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AD1BDE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  <w:t>آقای آخوندی</w:t>
            </w:r>
          </w:p>
        </w:tc>
      </w:tr>
      <w:tr w:rsidR="00E954F9" w:rsidRPr="00DA1989" w:rsidTr="00987FF8">
        <w:trPr>
          <w:trHeight w:hRule="exact" w:val="1405"/>
        </w:trPr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954F9" w:rsidRPr="00DA1989" w:rsidRDefault="00E954F9" w:rsidP="00E954F9">
            <w:pPr>
              <w:tabs>
                <w:tab w:val="left" w:pos="1213"/>
              </w:tabs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DA1989"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ترم </w:t>
            </w:r>
            <w:r>
              <w:rPr>
                <w:rFonts w:cs="B Mitra" w:hint="cs"/>
                <w:sz w:val="32"/>
                <w:szCs w:val="32"/>
                <w:rtl/>
                <w:lang w:bidi="fa-IR"/>
              </w:rPr>
              <w:t>2</w:t>
            </w:r>
          </w:p>
          <w:p w:rsidR="00E954F9" w:rsidRPr="00DA1989" w:rsidRDefault="00E954F9" w:rsidP="00E954F9">
            <w:pPr>
              <w:tabs>
                <w:tab w:val="left" w:pos="1213"/>
              </w:tabs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DA1989">
              <w:rPr>
                <w:rFonts w:cs="B Mitra" w:hint="cs"/>
                <w:sz w:val="32"/>
                <w:szCs w:val="32"/>
                <w:rtl/>
                <w:lang w:bidi="fa-IR"/>
              </w:rPr>
              <w:t>تفسیرتطبیقی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E954F9" w:rsidRPr="005A31E3" w:rsidRDefault="00E954F9" w:rsidP="00894DD8">
            <w:pPr>
              <w:tabs>
                <w:tab w:val="left" w:pos="1213"/>
              </w:tabs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5A31E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فقه عالی2</w:t>
            </w:r>
          </w:p>
          <w:p w:rsidR="00E954F9" w:rsidRDefault="00E954F9" w:rsidP="00A10981">
            <w:pPr>
              <w:tabs>
                <w:tab w:val="left" w:pos="1213"/>
              </w:tabs>
              <w:bidi/>
              <w:spacing w:before="40" w:line="192" w:lineRule="auto"/>
              <w:jc w:val="center"/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</w:pPr>
            <w:r w:rsidRPr="00AD1BDE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  <w:t>آقای محققیان</w:t>
            </w:r>
          </w:p>
          <w:p w:rsidR="003F0648" w:rsidRPr="007D65F1" w:rsidRDefault="003F0648" w:rsidP="003F0648">
            <w:pPr>
              <w:tabs>
                <w:tab w:val="left" w:pos="1213"/>
              </w:tabs>
              <w:bidi/>
              <w:spacing w:before="40" w:line="192" w:lineRule="auto"/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3F0648">
              <w:rPr>
                <w:rFonts w:cs="Zar" w:hint="cs"/>
                <w:b/>
                <w:bCs/>
                <w:color w:val="FF0000"/>
                <w:rtl/>
                <w:lang w:bidi="fa-IR"/>
              </w:rPr>
              <w:t>(مشترک)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954F9" w:rsidRPr="005A31E3" w:rsidRDefault="00E954F9" w:rsidP="00894DD8">
            <w:pPr>
              <w:tabs>
                <w:tab w:val="left" w:pos="1213"/>
              </w:tabs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5A31E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اصول عالی2</w:t>
            </w:r>
          </w:p>
          <w:p w:rsidR="00E954F9" w:rsidRPr="005A31E3" w:rsidRDefault="00E954F9" w:rsidP="00A10981">
            <w:pPr>
              <w:tabs>
                <w:tab w:val="left" w:pos="1213"/>
              </w:tabs>
              <w:bidi/>
              <w:spacing w:before="80" w:line="192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AD1BDE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  <w:t>آقای حیدری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954F9" w:rsidRPr="005A31E3" w:rsidRDefault="00E954F9" w:rsidP="00894DD8">
            <w:pPr>
              <w:tabs>
                <w:tab w:val="left" w:pos="1213"/>
              </w:tabs>
              <w:bidi/>
              <w:spacing w:before="60" w:line="192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5A31E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تفسیر روایی تطبیقی</w:t>
            </w:r>
          </w:p>
          <w:p w:rsidR="00E954F9" w:rsidRPr="00AD1BDE" w:rsidRDefault="00E954F9" w:rsidP="00894DD8">
            <w:pPr>
              <w:tabs>
                <w:tab w:val="left" w:pos="1213"/>
              </w:tabs>
              <w:bidi/>
              <w:spacing w:beforeLines="40" w:before="96"/>
              <w:jc w:val="center"/>
              <w:rPr>
                <w:rFonts w:ascii="IranNastaliq" w:hAnsi="IranNastaliq" w:cs="B Badr"/>
                <w:b/>
                <w:bCs/>
                <w:sz w:val="28"/>
                <w:szCs w:val="28"/>
                <w:rtl/>
                <w:lang w:bidi="fa-IR"/>
              </w:rPr>
            </w:pPr>
            <w:r w:rsidRPr="00AD1BDE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  <w:t xml:space="preserve">آقای جمشیدی </w:t>
            </w:r>
          </w:p>
          <w:p w:rsidR="00E954F9" w:rsidRPr="007D65F1" w:rsidRDefault="00E954F9" w:rsidP="00894DD8">
            <w:pPr>
              <w:tabs>
                <w:tab w:val="left" w:pos="1213"/>
              </w:tabs>
              <w:bidi/>
              <w:spacing w:beforeLines="40" w:before="96"/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954F9" w:rsidRPr="007D65F1" w:rsidRDefault="00E954F9" w:rsidP="001149DF">
            <w:pPr>
              <w:tabs>
                <w:tab w:val="left" w:pos="1213"/>
              </w:tabs>
              <w:bidi/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87FF8" w:rsidRPr="00894DD8" w:rsidRDefault="00987FF8" w:rsidP="00987FF8">
            <w:pPr>
              <w:tabs>
                <w:tab w:val="left" w:pos="1213"/>
              </w:tabs>
              <w:bidi/>
              <w:spacing w:before="60" w:line="192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987FF8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تفسیر تطبیقی آیات </w:t>
            </w:r>
            <w:r w:rsidRPr="00987FF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خداشناختی2 </w:t>
            </w:r>
          </w:p>
          <w:p w:rsidR="00E954F9" w:rsidRPr="00894DD8" w:rsidRDefault="00987FF8" w:rsidP="00A10981">
            <w:pPr>
              <w:tabs>
                <w:tab w:val="left" w:pos="1213"/>
              </w:tabs>
              <w:bidi/>
              <w:spacing w:before="80" w:line="192" w:lineRule="auto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A10981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  <w:t>آقای</w:t>
            </w:r>
            <w:r w:rsidRPr="005A31E3">
              <w:rPr>
                <w:rFonts w:ascii="IranNastaliq" w:hAnsi="IranNastaliq" w:cs="B Bad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A10981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  <w:t>قادری</w:t>
            </w:r>
          </w:p>
          <w:p w:rsidR="00E954F9" w:rsidRPr="00894DD8" w:rsidRDefault="00E954F9" w:rsidP="00894DD8">
            <w:pPr>
              <w:tabs>
                <w:tab w:val="left" w:pos="1213"/>
              </w:tabs>
              <w:bidi/>
              <w:spacing w:beforeLines="40" w:before="96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894DD8">
              <w:rPr>
                <w:rFonts w:cs="Zar" w:hint="cs"/>
                <w:sz w:val="28"/>
                <w:szCs w:val="28"/>
                <w:rtl/>
                <w:lang w:bidi="fa-IR"/>
              </w:rPr>
              <w:t>ــــ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54F9" w:rsidRPr="00894DD8" w:rsidRDefault="00E954F9" w:rsidP="00894DD8">
            <w:pPr>
              <w:tabs>
                <w:tab w:val="left" w:pos="1213"/>
              </w:tabs>
              <w:bidi/>
              <w:spacing w:beforeLines="40" w:before="96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  <w:p w:rsidR="00E954F9" w:rsidRPr="00894DD8" w:rsidRDefault="00E954F9" w:rsidP="00894DD8">
            <w:pPr>
              <w:tabs>
                <w:tab w:val="left" w:pos="1213"/>
              </w:tabs>
              <w:bidi/>
              <w:spacing w:beforeLines="40" w:before="96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894DD8">
              <w:rPr>
                <w:rFonts w:cs="Zar" w:hint="cs"/>
                <w:sz w:val="28"/>
                <w:szCs w:val="28"/>
                <w:rtl/>
                <w:lang w:bidi="fa-IR"/>
              </w:rPr>
              <w:t>ــــ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49DF" w:rsidRPr="00987FF8" w:rsidRDefault="001149DF" w:rsidP="001149DF">
            <w:pPr>
              <w:tabs>
                <w:tab w:val="left" w:pos="1213"/>
              </w:tabs>
              <w:bidi/>
              <w:spacing w:before="60" w:line="192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987FF8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متون تخصصی عربی معاصر</w:t>
            </w:r>
          </w:p>
          <w:p w:rsidR="00E954F9" w:rsidRPr="007D65F1" w:rsidRDefault="001149DF" w:rsidP="00A10981">
            <w:pPr>
              <w:tabs>
                <w:tab w:val="left" w:pos="1213"/>
              </w:tabs>
              <w:bidi/>
              <w:spacing w:before="80" w:line="192" w:lineRule="auto"/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AD1BDE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  <w:t>آقای مصطفایی</w:t>
            </w:r>
          </w:p>
        </w:tc>
      </w:tr>
      <w:tr w:rsidR="00E954F9" w:rsidRPr="00DA1989" w:rsidTr="00987FF8">
        <w:trPr>
          <w:trHeight w:val="1136"/>
        </w:trPr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954F9" w:rsidRPr="00DA1989" w:rsidRDefault="00E954F9" w:rsidP="00E954F9">
            <w:pPr>
              <w:tabs>
                <w:tab w:val="left" w:pos="1213"/>
              </w:tabs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DA1989"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ترم </w:t>
            </w:r>
            <w:r>
              <w:rPr>
                <w:rFonts w:cs="B Mitra" w:hint="cs"/>
                <w:sz w:val="32"/>
                <w:szCs w:val="32"/>
                <w:rtl/>
                <w:lang w:bidi="fa-IR"/>
              </w:rPr>
              <w:t>3</w:t>
            </w:r>
            <w:r w:rsidRPr="00DA1989"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 </w:t>
            </w:r>
          </w:p>
          <w:p w:rsidR="00E954F9" w:rsidRPr="00DA1989" w:rsidRDefault="00E954F9" w:rsidP="00E954F9">
            <w:pPr>
              <w:tabs>
                <w:tab w:val="left" w:pos="1213"/>
              </w:tabs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DA1989"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تفسیر تطبیقی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E954F9" w:rsidRPr="00AD1BDE" w:rsidRDefault="00E954F9" w:rsidP="00894DD8">
            <w:pPr>
              <w:tabs>
                <w:tab w:val="left" w:pos="1213"/>
              </w:tabs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AD1BDE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فقه عالی3</w:t>
            </w:r>
          </w:p>
          <w:p w:rsidR="00E954F9" w:rsidRDefault="00E954F9" w:rsidP="00A10981">
            <w:pPr>
              <w:tabs>
                <w:tab w:val="left" w:pos="1213"/>
              </w:tabs>
              <w:bidi/>
              <w:spacing w:before="40" w:line="192" w:lineRule="auto"/>
              <w:jc w:val="center"/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</w:pPr>
            <w:r w:rsidRPr="00AD1BDE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  <w:t>آقای قانعی</w:t>
            </w:r>
          </w:p>
          <w:p w:rsidR="003F0648" w:rsidRPr="007D65F1" w:rsidRDefault="003F0648" w:rsidP="003F0648">
            <w:pPr>
              <w:tabs>
                <w:tab w:val="left" w:pos="1213"/>
              </w:tabs>
              <w:bidi/>
              <w:spacing w:before="40" w:line="192" w:lineRule="auto"/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3F0648">
              <w:rPr>
                <w:rFonts w:cs="Zar" w:hint="cs"/>
                <w:b/>
                <w:bCs/>
                <w:color w:val="FF0000"/>
                <w:rtl/>
                <w:lang w:bidi="fa-IR"/>
              </w:rPr>
              <w:t>(مشترک)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954F9" w:rsidRPr="00894DD8" w:rsidRDefault="00E954F9" w:rsidP="00894DD8">
            <w:pPr>
              <w:tabs>
                <w:tab w:val="left" w:pos="1213"/>
              </w:tabs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AD1BDE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اصول </w:t>
            </w:r>
            <w:r w:rsidRPr="005A31E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عالی</w:t>
            </w:r>
            <w:r w:rsidRPr="00AD1BDE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  <w:p w:rsidR="00E954F9" w:rsidRDefault="00E954F9" w:rsidP="00987FF8">
            <w:pPr>
              <w:tabs>
                <w:tab w:val="left" w:pos="1213"/>
              </w:tabs>
              <w:bidi/>
              <w:spacing w:before="40" w:line="192" w:lineRule="auto"/>
              <w:jc w:val="center"/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</w:pPr>
            <w:r w:rsidRPr="00AD1BDE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  <w:t>خانم عزیزاللهی</w:t>
            </w:r>
          </w:p>
          <w:p w:rsidR="003F0648" w:rsidRPr="007D65F1" w:rsidRDefault="003F0648" w:rsidP="003F0648">
            <w:pPr>
              <w:tabs>
                <w:tab w:val="left" w:pos="1213"/>
              </w:tabs>
              <w:bidi/>
              <w:spacing w:before="40" w:line="192" w:lineRule="auto"/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3F0648">
              <w:rPr>
                <w:rFonts w:cs="Zar" w:hint="cs"/>
                <w:b/>
                <w:bCs/>
                <w:color w:val="FF0000"/>
                <w:rtl/>
                <w:lang w:bidi="fa-IR"/>
              </w:rPr>
              <w:t>(مشترک)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954F9" w:rsidRPr="007D65F1" w:rsidRDefault="00E954F9" w:rsidP="00894DD8">
            <w:pPr>
              <w:tabs>
                <w:tab w:val="left" w:pos="1213"/>
              </w:tabs>
              <w:bidi/>
              <w:spacing w:beforeLines="40" w:before="96"/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E954F9" w:rsidRPr="007D65F1" w:rsidRDefault="00E954F9" w:rsidP="00894DD8">
            <w:pPr>
              <w:tabs>
                <w:tab w:val="left" w:pos="1213"/>
              </w:tabs>
              <w:bidi/>
              <w:spacing w:beforeLines="40" w:before="96"/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894DD8">
              <w:rPr>
                <w:rFonts w:cs="Zar" w:hint="cs"/>
                <w:sz w:val="28"/>
                <w:szCs w:val="28"/>
                <w:rtl/>
                <w:lang w:bidi="fa-IR"/>
              </w:rPr>
              <w:t>ــــ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954F9" w:rsidRPr="00E954F9" w:rsidRDefault="00E954F9" w:rsidP="00894DD8">
            <w:pPr>
              <w:tabs>
                <w:tab w:val="left" w:pos="1213"/>
              </w:tabs>
              <w:bidi/>
              <w:spacing w:beforeLines="40" w:before="96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E954F9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معناشناسی واژگان قرآن</w:t>
            </w:r>
          </w:p>
          <w:p w:rsidR="00E954F9" w:rsidRPr="007D65F1" w:rsidRDefault="00E954F9" w:rsidP="00894DD8">
            <w:pPr>
              <w:tabs>
                <w:tab w:val="left" w:pos="1213"/>
              </w:tabs>
              <w:bidi/>
              <w:spacing w:line="192" w:lineRule="auto"/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AD1BDE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  <w:t>آقای رکعی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54F9" w:rsidRPr="00894DD8" w:rsidRDefault="00E954F9" w:rsidP="00894DD8">
            <w:pPr>
              <w:tabs>
                <w:tab w:val="left" w:pos="1213"/>
              </w:tabs>
              <w:bidi/>
              <w:spacing w:beforeLines="40" w:before="96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  <w:p w:rsidR="00E954F9" w:rsidRPr="00894DD8" w:rsidRDefault="00E954F9" w:rsidP="00894DD8">
            <w:pPr>
              <w:tabs>
                <w:tab w:val="left" w:pos="1213"/>
              </w:tabs>
              <w:bidi/>
              <w:spacing w:beforeLines="40" w:before="96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894DD8">
              <w:rPr>
                <w:rFonts w:cs="Zar" w:hint="cs"/>
                <w:sz w:val="28"/>
                <w:szCs w:val="28"/>
                <w:rtl/>
                <w:lang w:bidi="fa-IR"/>
              </w:rPr>
              <w:t>ــــ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54F9" w:rsidRPr="00894DD8" w:rsidRDefault="00E954F9" w:rsidP="00894DD8">
            <w:pPr>
              <w:tabs>
                <w:tab w:val="left" w:pos="1213"/>
              </w:tabs>
              <w:bidi/>
              <w:spacing w:beforeLines="40" w:before="96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  <w:p w:rsidR="00E954F9" w:rsidRPr="00894DD8" w:rsidRDefault="00E954F9" w:rsidP="00894DD8">
            <w:pPr>
              <w:tabs>
                <w:tab w:val="left" w:pos="1213"/>
              </w:tabs>
              <w:bidi/>
              <w:spacing w:beforeLines="40" w:before="96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894DD8">
              <w:rPr>
                <w:rFonts w:cs="Zar" w:hint="cs"/>
                <w:sz w:val="28"/>
                <w:szCs w:val="28"/>
                <w:rtl/>
                <w:lang w:bidi="fa-IR"/>
              </w:rPr>
              <w:t>ــــ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954F9" w:rsidRPr="00987FF8" w:rsidRDefault="00E954F9" w:rsidP="00987FF8">
            <w:pPr>
              <w:tabs>
                <w:tab w:val="left" w:pos="1213"/>
              </w:tabs>
              <w:bidi/>
              <w:spacing w:before="60" w:line="192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987FF8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مکاتب و جریانهای تفسیری 1</w:t>
            </w:r>
          </w:p>
          <w:p w:rsidR="00E954F9" w:rsidRPr="005A31E3" w:rsidRDefault="00E954F9" w:rsidP="00A10981">
            <w:pPr>
              <w:tabs>
                <w:tab w:val="left" w:pos="1213"/>
              </w:tabs>
              <w:bidi/>
              <w:spacing w:before="80" w:line="192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AD1BDE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  <w:t>آقای صادقی</w:t>
            </w:r>
          </w:p>
        </w:tc>
      </w:tr>
      <w:tr w:rsidR="00E954F9" w:rsidRPr="00DA1989" w:rsidTr="00987FF8">
        <w:trPr>
          <w:trHeight w:hRule="exact" w:val="1267"/>
        </w:trPr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954F9" w:rsidRPr="00DA1989" w:rsidRDefault="00E954F9" w:rsidP="00E954F9">
            <w:pPr>
              <w:tabs>
                <w:tab w:val="left" w:pos="1213"/>
              </w:tabs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DA1989"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ترم </w:t>
            </w:r>
            <w:r>
              <w:rPr>
                <w:rFonts w:cs="B Mitra" w:hint="cs"/>
                <w:sz w:val="32"/>
                <w:szCs w:val="32"/>
                <w:rtl/>
                <w:lang w:bidi="fa-IR"/>
              </w:rPr>
              <w:t>6</w:t>
            </w:r>
          </w:p>
          <w:p w:rsidR="00E954F9" w:rsidRPr="00DA1989" w:rsidRDefault="00E954F9" w:rsidP="00E954F9">
            <w:pPr>
              <w:tabs>
                <w:tab w:val="left" w:pos="1213"/>
              </w:tabs>
              <w:bidi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DA1989">
              <w:rPr>
                <w:rFonts w:cs="B Mitra" w:hint="cs"/>
                <w:sz w:val="32"/>
                <w:szCs w:val="32"/>
                <w:rtl/>
                <w:lang w:bidi="fa-IR"/>
              </w:rPr>
              <w:t>تفسیر تطبیقی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E954F9" w:rsidRPr="001D3592" w:rsidRDefault="00E954F9" w:rsidP="00894DD8">
            <w:pPr>
              <w:tabs>
                <w:tab w:val="left" w:pos="1213"/>
              </w:tabs>
              <w:bidi/>
              <w:spacing w:beforeLines="40" w:before="96" w:line="192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D1BDE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فقه </w:t>
            </w:r>
            <w:r w:rsidRPr="00E954F9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عالی</w:t>
            </w:r>
            <w:r w:rsidRPr="00AD1BDE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  <w:p w:rsidR="00E954F9" w:rsidRDefault="00E954F9" w:rsidP="003F0648">
            <w:pPr>
              <w:tabs>
                <w:tab w:val="left" w:pos="1213"/>
              </w:tabs>
              <w:bidi/>
              <w:spacing w:line="192" w:lineRule="auto"/>
              <w:jc w:val="center"/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</w:pPr>
            <w:r w:rsidRPr="00AD1BDE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  <w:t>آقای امینی</w:t>
            </w:r>
          </w:p>
          <w:p w:rsidR="003F0648" w:rsidRPr="001D3592" w:rsidRDefault="003F0648" w:rsidP="003F0648">
            <w:pPr>
              <w:tabs>
                <w:tab w:val="left" w:pos="1213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3F0648">
              <w:rPr>
                <w:rFonts w:cs="Zar" w:hint="cs"/>
                <w:b/>
                <w:bCs/>
                <w:color w:val="FF0000"/>
                <w:rtl/>
                <w:lang w:bidi="fa-IR"/>
              </w:rPr>
              <w:t>(مشترک)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954F9" w:rsidRPr="00E954F9" w:rsidRDefault="00E954F9" w:rsidP="00894DD8">
            <w:pPr>
              <w:tabs>
                <w:tab w:val="left" w:pos="1213"/>
              </w:tabs>
              <w:bidi/>
              <w:spacing w:beforeLines="40" w:before="96" w:line="192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E954F9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نقد و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E954F9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بررسی روایات تفسیری</w:t>
            </w:r>
          </w:p>
          <w:p w:rsidR="00E954F9" w:rsidRPr="001D3592" w:rsidRDefault="00E954F9" w:rsidP="00894DD8">
            <w:pPr>
              <w:tabs>
                <w:tab w:val="left" w:pos="1213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D1BDE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  <w:t>آقا</w:t>
            </w:r>
            <w:bookmarkStart w:id="0" w:name="_GoBack"/>
            <w:bookmarkEnd w:id="0"/>
            <w:r w:rsidRPr="00AD1BDE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  <w:t>ی قادری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954F9" w:rsidRPr="00AD1BDE" w:rsidRDefault="00E954F9" w:rsidP="00894DD8">
            <w:pPr>
              <w:tabs>
                <w:tab w:val="left" w:pos="1213"/>
              </w:tabs>
              <w:bidi/>
              <w:spacing w:beforeLines="40" w:before="96" w:line="192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AD1BDE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تفسیر تطبیقی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D1BDE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آیات مهدویت</w:t>
            </w:r>
          </w:p>
          <w:p w:rsidR="00E954F9" w:rsidRPr="001D3592" w:rsidRDefault="00E954F9" w:rsidP="00894DD8">
            <w:pPr>
              <w:tabs>
                <w:tab w:val="left" w:pos="1213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D1BDE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  <w:t>آقای یوسفیان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954F9" w:rsidRPr="001D3592" w:rsidRDefault="00E954F9" w:rsidP="00894DD8">
            <w:pPr>
              <w:tabs>
                <w:tab w:val="left" w:pos="1213"/>
              </w:tabs>
              <w:bidi/>
              <w:spacing w:line="192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149DF" w:rsidRPr="00AD1BDE" w:rsidRDefault="001149DF" w:rsidP="001149DF">
            <w:pPr>
              <w:tabs>
                <w:tab w:val="left" w:pos="1213"/>
              </w:tabs>
              <w:bidi/>
              <w:spacing w:beforeLines="40" w:before="96" w:line="192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AD1BDE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تفسیر تطبیقی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D1BDE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آیات امامت </w:t>
            </w:r>
          </w:p>
          <w:p w:rsidR="00E954F9" w:rsidRPr="00894DD8" w:rsidRDefault="001149DF" w:rsidP="001149DF">
            <w:pPr>
              <w:tabs>
                <w:tab w:val="left" w:pos="1213"/>
              </w:tabs>
              <w:bidi/>
              <w:spacing w:line="192" w:lineRule="auto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AD1BDE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  <w:t>آقای شفیعی دارابی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54F9" w:rsidRPr="00894DD8" w:rsidRDefault="00E954F9" w:rsidP="00894DD8">
            <w:pPr>
              <w:tabs>
                <w:tab w:val="left" w:pos="1213"/>
              </w:tabs>
              <w:bidi/>
              <w:spacing w:beforeLines="40" w:before="96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</w:p>
          <w:p w:rsidR="00E954F9" w:rsidRPr="00894DD8" w:rsidRDefault="00E954F9" w:rsidP="00894DD8">
            <w:pPr>
              <w:tabs>
                <w:tab w:val="left" w:pos="1213"/>
              </w:tabs>
              <w:bidi/>
              <w:spacing w:beforeLines="40" w:before="96"/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894DD8">
              <w:rPr>
                <w:rFonts w:cs="Zar" w:hint="cs"/>
                <w:sz w:val="28"/>
                <w:szCs w:val="28"/>
                <w:rtl/>
                <w:lang w:bidi="fa-IR"/>
              </w:rPr>
              <w:t>ــــ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954F9" w:rsidRPr="00987FF8" w:rsidRDefault="00E954F9" w:rsidP="00987FF8">
            <w:pPr>
              <w:tabs>
                <w:tab w:val="left" w:pos="1213"/>
              </w:tabs>
              <w:bidi/>
              <w:spacing w:before="60" w:line="192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987FF8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تفسیر آیات علمی قرآن</w:t>
            </w:r>
          </w:p>
          <w:p w:rsidR="00E954F9" w:rsidRPr="001D3592" w:rsidRDefault="00E954F9" w:rsidP="00A10981">
            <w:pPr>
              <w:tabs>
                <w:tab w:val="left" w:pos="1213"/>
              </w:tabs>
              <w:bidi/>
              <w:spacing w:before="80" w:line="192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D1BDE">
              <w:rPr>
                <w:rFonts w:ascii="IranNastaliq" w:hAnsi="IranNastaliq" w:cs="B Badr" w:hint="cs"/>
                <w:b/>
                <w:bCs/>
                <w:sz w:val="28"/>
                <w:szCs w:val="28"/>
                <w:rtl/>
                <w:lang w:bidi="fa-IR"/>
              </w:rPr>
              <w:t>آقای واشیان</w:t>
            </w:r>
          </w:p>
        </w:tc>
      </w:tr>
    </w:tbl>
    <w:p w:rsidR="002F37F8" w:rsidRPr="00894DD8" w:rsidRDefault="00DA1989" w:rsidP="00E954F9">
      <w:pPr>
        <w:tabs>
          <w:tab w:val="left" w:pos="1213"/>
        </w:tabs>
        <w:bidi/>
        <w:spacing w:before="60" w:after="0" w:line="240" w:lineRule="auto"/>
        <w:jc w:val="center"/>
        <w:rPr>
          <w:rFonts w:cs="B Mitra"/>
          <w:sz w:val="32"/>
          <w:szCs w:val="32"/>
          <w:rtl/>
          <w:lang w:bidi="fa-IR"/>
        </w:rPr>
      </w:pPr>
      <w:r w:rsidRPr="00894DD8">
        <w:rPr>
          <w:rFonts w:cs="B Mitra" w:hint="cs"/>
          <w:sz w:val="36"/>
          <w:szCs w:val="36"/>
          <w:rtl/>
          <w:lang w:bidi="fa-IR"/>
        </w:rPr>
        <w:t>*</w:t>
      </w:r>
      <w:r w:rsidR="005051B0" w:rsidRPr="00894DD8">
        <w:rPr>
          <w:rFonts w:cs="B Mitra" w:hint="cs"/>
          <w:sz w:val="32"/>
          <w:szCs w:val="32"/>
          <w:rtl/>
          <w:lang w:bidi="fa-IR"/>
        </w:rPr>
        <w:t xml:space="preserve"> </w:t>
      </w:r>
      <w:r w:rsidRPr="00894DD8">
        <w:rPr>
          <w:rFonts w:cs="B Mitra" w:hint="cs"/>
          <w:sz w:val="32"/>
          <w:szCs w:val="32"/>
          <w:rtl/>
          <w:lang w:bidi="fa-IR"/>
        </w:rPr>
        <w:t>لازم به ذکر است امتحانات رأس ساعت 9 صبح  طبقه سوم قدوسی  ب</w:t>
      </w:r>
      <w:r w:rsidR="005051B0" w:rsidRPr="00894DD8">
        <w:rPr>
          <w:rFonts w:cs="B Mitra" w:hint="cs"/>
          <w:sz w:val="32"/>
          <w:szCs w:val="32"/>
          <w:rtl/>
          <w:lang w:bidi="fa-IR"/>
        </w:rPr>
        <w:t xml:space="preserve">ه </w:t>
      </w:r>
      <w:r w:rsidRPr="00894DD8">
        <w:rPr>
          <w:rFonts w:cs="B Mitra" w:hint="cs"/>
          <w:sz w:val="32"/>
          <w:szCs w:val="32"/>
          <w:rtl/>
          <w:lang w:bidi="fa-IR"/>
        </w:rPr>
        <w:t>صورت حضوری برگزار می شود.</w:t>
      </w:r>
    </w:p>
    <w:sectPr w:rsidR="002F37F8" w:rsidRPr="00894DD8" w:rsidSect="002D4461">
      <w:pgSz w:w="16839" w:h="11907" w:orient="landscape" w:code="9"/>
      <w:pgMar w:top="0" w:right="112" w:bottom="0" w:left="142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5A" w:rsidRDefault="00A87B5A" w:rsidP="007B47DE">
      <w:pPr>
        <w:spacing w:after="0" w:line="240" w:lineRule="auto"/>
      </w:pPr>
      <w:r>
        <w:separator/>
      </w:r>
    </w:p>
  </w:endnote>
  <w:endnote w:type="continuationSeparator" w:id="0">
    <w:p w:rsidR="00A87B5A" w:rsidRDefault="00A87B5A" w:rsidP="007B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2020603050405020304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%Mit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%Ltus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slamic Symbol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5A" w:rsidRDefault="00A87B5A" w:rsidP="007B47DE">
      <w:pPr>
        <w:spacing w:after="0" w:line="240" w:lineRule="auto"/>
      </w:pPr>
      <w:r>
        <w:separator/>
      </w:r>
    </w:p>
  </w:footnote>
  <w:footnote w:type="continuationSeparator" w:id="0">
    <w:p w:rsidR="00A87B5A" w:rsidRDefault="00A87B5A" w:rsidP="007B4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4235"/>
    <w:multiLevelType w:val="hybridMultilevel"/>
    <w:tmpl w:val="9BEC4600"/>
    <w:lvl w:ilvl="0" w:tplc="8AE02778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D8"/>
    <w:rsid w:val="00001D16"/>
    <w:rsid w:val="000023A1"/>
    <w:rsid w:val="00004715"/>
    <w:rsid w:val="00004764"/>
    <w:rsid w:val="00004A4E"/>
    <w:rsid w:val="00011589"/>
    <w:rsid w:val="0001169C"/>
    <w:rsid w:val="000122B2"/>
    <w:rsid w:val="00014D3F"/>
    <w:rsid w:val="00014F2D"/>
    <w:rsid w:val="00015670"/>
    <w:rsid w:val="00016945"/>
    <w:rsid w:val="000175DF"/>
    <w:rsid w:val="00020953"/>
    <w:rsid w:val="000221DF"/>
    <w:rsid w:val="00023683"/>
    <w:rsid w:val="00033041"/>
    <w:rsid w:val="00033D41"/>
    <w:rsid w:val="00035727"/>
    <w:rsid w:val="00036BF2"/>
    <w:rsid w:val="00037424"/>
    <w:rsid w:val="00037706"/>
    <w:rsid w:val="00037AF7"/>
    <w:rsid w:val="00046BE0"/>
    <w:rsid w:val="00051DB3"/>
    <w:rsid w:val="0005223D"/>
    <w:rsid w:val="00052594"/>
    <w:rsid w:val="00053CB0"/>
    <w:rsid w:val="00056F92"/>
    <w:rsid w:val="00057FE7"/>
    <w:rsid w:val="000637FB"/>
    <w:rsid w:val="00066188"/>
    <w:rsid w:val="00076371"/>
    <w:rsid w:val="00080795"/>
    <w:rsid w:val="00082315"/>
    <w:rsid w:val="000833FB"/>
    <w:rsid w:val="00083BE5"/>
    <w:rsid w:val="000843C4"/>
    <w:rsid w:val="00085AE1"/>
    <w:rsid w:val="00085BD6"/>
    <w:rsid w:val="000956D5"/>
    <w:rsid w:val="00095BD5"/>
    <w:rsid w:val="000967CA"/>
    <w:rsid w:val="000A08F9"/>
    <w:rsid w:val="000A4605"/>
    <w:rsid w:val="000A52BA"/>
    <w:rsid w:val="000A6E03"/>
    <w:rsid w:val="000B12C9"/>
    <w:rsid w:val="000B3565"/>
    <w:rsid w:val="000B42EA"/>
    <w:rsid w:val="000B5DFB"/>
    <w:rsid w:val="000C205D"/>
    <w:rsid w:val="000C2914"/>
    <w:rsid w:val="000C3F4B"/>
    <w:rsid w:val="000C4F36"/>
    <w:rsid w:val="000C7E98"/>
    <w:rsid w:val="000D0669"/>
    <w:rsid w:val="000D1483"/>
    <w:rsid w:val="000D170D"/>
    <w:rsid w:val="000D5E59"/>
    <w:rsid w:val="000E0BC7"/>
    <w:rsid w:val="000E2623"/>
    <w:rsid w:val="000E607F"/>
    <w:rsid w:val="000E6769"/>
    <w:rsid w:val="000E7965"/>
    <w:rsid w:val="000F2640"/>
    <w:rsid w:val="000F2934"/>
    <w:rsid w:val="000F6825"/>
    <w:rsid w:val="000F732F"/>
    <w:rsid w:val="000F79C2"/>
    <w:rsid w:val="001030D8"/>
    <w:rsid w:val="0010598A"/>
    <w:rsid w:val="001107AE"/>
    <w:rsid w:val="001114F9"/>
    <w:rsid w:val="001149DF"/>
    <w:rsid w:val="00117406"/>
    <w:rsid w:val="00117C1F"/>
    <w:rsid w:val="001226D2"/>
    <w:rsid w:val="00126761"/>
    <w:rsid w:val="00126935"/>
    <w:rsid w:val="00127D69"/>
    <w:rsid w:val="001306FD"/>
    <w:rsid w:val="001319B7"/>
    <w:rsid w:val="00134CB8"/>
    <w:rsid w:val="00135330"/>
    <w:rsid w:val="0013557A"/>
    <w:rsid w:val="0013708B"/>
    <w:rsid w:val="0014159C"/>
    <w:rsid w:val="001531DB"/>
    <w:rsid w:val="00153BEF"/>
    <w:rsid w:val="00154BC7"/>
    <w:rsid w:val="00157AEE"/>
    <w:rsid w:val="00161890"/>
    <w:rsid w:val="00162EF8"/>
    <w:rsid w:val="0016335D"/>
    <w:rsid w:val="001645F7"/>
    <w:rsid w:val="00164A02"/>
    <w:rsid w:val="00165D58"/>
    <w:rsid w:val="00165F81"/>
    <w:rsid w:val="001668A0"/>
    <w:rsid w:val="001725E8"/>
    <w:rsid w:val="00176A5F"/>
    <w:rsid w:val="0017702B"/>
    <w:rsid w:val="00180913"/>
    <w:rsid w:val="00181907"/>
    <w:rsid w:val="0018402D"/>
    <w:rsid w:val="00185C02"/>
    <w:rsid w:val="001873B5"/>
    <w:rsid w:val="001875FF"/>
    <w:rsid w:val="00187EE5"/>
    <w:rsid w:val="001931CA"/>
    <w:rsid w:val="00194CD0"/>
    <w:rsid w:val="0019511C"/>
    <w:rsid w:val="001964DC"/>
    <w:rsid w:val="0019663B"/>
    <w:rsid w:val="001A2D83"/>
    <w:rsid w:val="001A419F"/>
    <w:rsid w:val="001A4B73"/>
    <w:rsid w:val="001A5F48"/>
    <w:rsid w:val="001B0356"/>
    <w:rsid w:val="001B3299"/>
    <w:rsid w:val="001C0E11"/>
    <w:rsid w:val="001C3ED3"/>
    <w:rsid w:val="001C460A"/>
    <w:rsid w:val="001C6EB0"/>
    <w:rsid w:val="001D03CD"/>
    <w:rsid w:val="001D318F"/>
    <w:rsid w:val="001D3592"/>
    <w:rsid w:val="001D407D"/>
    <w:rsid w:val="001D49FF"/>
    <w:rsid w:val="001D6747"/>
    <w:rsid w:val="001E0D21"/>
    <w:rsid w:val="001E1EDC"/>
    <w:rsid w:val="001E3CC1"/>
    <w:rsid w:val="001E5805"/>
    <w:rsid w:val="001E67BF"/>
    <w:rsid w:val="001F00A9"/>
    <w:rsid w:val="001F23E7"/>
    <w:rsid w:val="001F334A"/>
    <w:rsid w:val="001F5F08"/>
    <w:rsid w:val="001F7255"/>
    <w:rsid w:val="001F7F86"/>
    <w:rsid w:val="00200732"/>
    <w:rsid w:val="002019AA"/>
    <w:rsid w:val="00204444"/>
    <w:rsid w:val="0021107C"/>
    <w:rsid w:val="0021158F"/>
    <w:rsid w:val="0021291E"/>
    <w:rsid w:val="00216C57"/>
    <w:rsid w:val="00216C5A"/>
    <w:rsid w:val="00224A27"/>
    <w:rsid w:val="00225148"/>
    <w:rsid w:val="00225EBB"/>
    <w:rsid w:val="002270C0"/>
    <w:rsid w:val="00232976"/>
    <w:rsid w:val="0024142A"/>
    <w:rsid w:val="002420E6"/>
    <w:rsid w:val="002506B6"/>
    <w:rsid w:val="00251301"/>
    <w:rsid w:val="00252554"/>
    <w:rsid w:val="00252570"/>
    <w:rsid w:val="002525C0"/>
    <w:rsid w:val="00252C37"/>
    <w:rsid w:val="00253600"/>
    <w:rsid w:val="00253D6B"/>
    <w:rsid w:val="0025491C"/>
    <w:rsid w:val="0025701D"/>
    <w:rsid w:val="00260807"/>
    <w:rsid w:val="00261BCB"/>
    <w:rsid w:val="00261F9E"/>
    <w:rsid w:val="00263725"/>
    <w:rsid w:val="00267CC9"/>
    <w:rsid w:val="00274F09"/>
    <w:rsid w:val="002776BC"/>
    <w:rsid w:val="002813D1"/>
    <w:rsid w:val="00283409"/>
    <w:rsid w:val="00287F13"/>
    <w:rsid w:val="002929A8"/>
    <w:rsid w:val="00294314"/>
    <w:rsid w:val="00295456"/>
    <w:rsid w:val="00296720"/>
    <w:rsid w:val="00297FB3"/>
    <w:rsid w:val="002A1440"/>
    <w:rsid w:val="002A380D"/>
    <w:rsid w:val="002A50E8"/>
    <w:rsid w:val="002A53CC"/>
    <w:rsid w:val="002A5988"/>
    <w:rsid w:val="002B1CDD"/>
    <w:rsid w:val="002B5A11"/>
    <w:rsid w:val="002B781F"/>
    <w:rsid w:val="002C3967"/>
    <w:rsid w:val="002D11A3"/>
    <w:rsid w:val="002D18B2"/>
    <w:rsid w:val="002D4461"/>
    <w:rsid w:val="002D5215"/>
    <w:rsid w:val="002D53CC"/>
    <w:rsid w:val="002E10EC"/>
    <w:rsid w:val="002E2D63"/>
    <w:rsid w:val="002E49BD"/>
    <w:rsid w:val="002F068C"/>
    <w:rsid w:val="002F07B4"/>
    <w:rsid w:val="002F3714"/>
    <w:rsid w:val="002F37F8"/>
    <w:rsid w:val="002F7334"/>
    <w:rsid w:val="002F7360"/>
    <w:rsid w:val="003003F7"/>
    <w:rsid w:val="0030360F"/>
    <w:rsid w:val="003123F0"/>
    <w:rsid w:val="0031336E"/>
    <w:rsid w:val="00317017"/>
    <w:rsid w:val="0032061F"/>
    <w:rsid w:val="00320893"/>
    <w:rsid w:val="00321FD3"/>
    <w:rsid w:val="00327E5E"/>
    <w:rsid w:val="00327E6E"/>
    <w:rsid w:val="0033138D"/>
    <w:rsid w:val="0033149E"/>
    <w:rsid w:val="0033182D"/>
    <w:rsid w:val="00332E5F"/>
    <w:rsid w:val="003331A1"/>
    <w:rsid w:val="0033508E"/>
    <w:rsid w:val="00335A3F"/>
    <w:rsid w:val="003367E0"/>
    <w:rsid w:val="00336C05"/>
    <w:rsid w:val="00336F2D"/>
    <w:rsid w:val="003434EE"/>
    <w:rsid w:val="0034423F"/>
    <w:rsid w:val="00347ADB"/>
    <w:rsid w:val="003523AA"/>
    <w:rsid w:val="00354D65"/>
    <w:rsid w:val="00354FA7"/>
    <w:rsid w:val="00364D37"/>
    <w:rsid w:val="00371A02"/>
    <w:rsid w:val="0037561E"/>
    <w:rsid w:val="003767B7"/>
    <w:rsid w:val="00377075"/>
    <w:rsid w:val="00377388"/>
    <w:rsid w:val="00380AD9"/>
    <w:rsid w:val="00386043"/>
    <w:rsid w:val="00390967"/>
    <w:rsid w:val="00397A54"/>
    <w:rsid w:val="003A20DC"/>
    <w:rsid w:val="003A6AE5"/>
    <w:rsid w:val="003B1F27"/>
    <w:rsid w:val="003B227C"/>
    <w:rsid w:val="003B2371"/>
    <w:rsid w:val="003B6DBC"/>
    <w:rsid w:val="003B7878"/>
    <w:rsid w:val="003C1DE0"/>
    <w:rsid w:val="003C2A87"/>
    <w:rsid w:val="003C3529"/>
    <w:rsid w:val="003C5654"/>
    <w:rsid w:val="003C69C6"/>
    <w:rsid w:val="003D2493"/>
    <w:rsid w:val="003D487C"/>
    <w:rsid w:val="003D4A91"/>
    <w:rsid w:val="003D60F2"/>
    <w:rsid w:val="003E4194"/>
    <w:rsid w:val="003E7D25"/>
    <w:rsid w:val="003F0648"/>
    <w:rsid w:val="003F1331"/>
    <w:rsid w:val="003F150D"/>
    <w:rsid w:val="003F4E03"/>
    <w:rsid w:val="003F5179"/>
    <w:rsid w:val="004003C2"/>
    <w:rsid w:val="00401AFA"/>
    <w:rsid w:val="00406F7B"/>
    <w:rsid w:val="00407EAE"/>
    <w:rsid w:val="004105A2"/>
    <w:rsid w:val="00411036"/>
    <w:rsid w:val="00412305"/>
    <w:rsid w:val="00412615"/>
    <w:rsid w:val="004130EB"/>
    <w:rsid w:val="00415371"/>
    <w:rsid w:val="00417162"/>
    <w:rsid w:val="00420947"/>
    <w:rsid w:val="00432DD9"/>
    <w:rsid w:val="00434C69"/>
    <w:rsid w:val="00436970"/>
    <w:rsid w:val="00440330"/>
    <w:rsid w:val="00441EB0"/>
    <w:rsid w:val="00444F20"/>
    <w:rsid w:val="00446B81"/>
    <w:rsid w:val="0044732B"/>
    <w:rsid w:val="00450764"/>
    <w:rsid w:val="00456A24"/>
    <w:rsid w:val="00457759"/>
    <w:rsid w:val="00460509"/>
    <w:rsid w:val="00461FFC"/>
    <w:rsid w:val="00465690"/>
    <w:rsid w:val="0046760D"/>
    <w:rsid w:val="00471E62"/>
    <w:rsid w:val="004749A6"/>
    <w:rsid w:val="004811F3"/>
    <w:rsid w:val="00481834"/>
    <w:rsid w:val="00481D50"/>
    <w:rsid w:val="004947F6"/>
    <w:rsid w:val="004950EB"/>
    <w:rsid w:val="004976B3"/>
    <w:rsid w:val="004A1146"/>
    <w:rsid w:val="004A137C"/>
    <w:rsid w:val="004A192A"/>
    <w:rsid w:val="004A1F72"/>
    <w:rsid w:val="004A24F1"/>
    <w:rsid w:val="004A5C88"/>
    <w:rsid w:val="004A65D4"/>
    <w:rsid w:val="004B2515"/>
    <w:rsid w:val="004B4658"/>
    <w:rsid w:val="004C503B"/>
    <w:rsid w:val="004C5345"/>
    <w:rsid w:val="004C632E"/>
    <w:rsid w:val="004D00D9"/>
    <w:rsid w:val="004D0B0F"/>
    <w:rsid w:val="004D5F9C"/>
    <w:rsid w:val="004E0386"/>
    <w:rsid w:val="004F039A"/>
    <w:rsid w:val="004F150B"/>
    <w:rsid w:val="004F1DCD"/>
    <w:rsid w:val="004F4F8E"/>
    <w:rsid w:val="0050362C"/>
    <w:rsid w:val="00504FC6"/>
    <w:rsid w:val="005051B0"/>
    <w:rsid w:val="005102BC"/>
    <w:rsid w:val="00511B96"/>
    <w:rsid w:val="0051404C"/>
    <w:rsid w:val="00514990"/>
    <w:rsid w:val="00521EE8"/>
    <w:rsid w:val="00524391"/>
    <w:rsid w:val="005265D1"/>
    <w:rsid w:val="0052682C"/>
    <w:rsid w:val="005275AE"/>
    <w:rsid w:val="0053726D"/>
    <w:rsid w:val="00540633"/>
    <w:rsid w:val="0054556C"/>
    <w:rsid w:val="00552F6A"/>
    <w:rsid w:val="005557C9"/>
    <w:rsid w:val="00556333"/>
    <w:rsid w:val="0055708E"/>
    <w:rsid w:val="00560C18"/>
    <w:rsid w:val="00560D9A"/>
    <w:rsid w:val="005619E5"/>
    <w:rsid w:val="0056664C"/>
    <w:rsid w:val="00566F16"/>
    <w:rsid w:val="005828A2"/>
    <w:rsid w:val="00582B98"/>
    <w:rsid w:val="0058589D"/>
    <w:rsid w:val="00587D5A"/>
    <w:rsid w:val="00591036"/>
    <w:rsid w:val="005924CD"/>
    <w:rsid w:val="005934A5"/>
    <w:rsid w:val="005A31E3"/>
    <w:rsid w:val="005A4721"/>
    <w:rsid w:val="005B2920"/>
    <w:rsid w:val="005B3889"/>
    <w:rsid w:val="005C4BEB"/>
    <w:rsid w:val="005C5382"/>
    <w:rsid w:val="005D1AAD"/>
    <w:rsid w:val="005E6CB0"/>
    <w:rsid w:val="005E7074"/>
    <w:rsid w:val="005E7300"/>
    <w:rsid w:val="005E7330"/>
    <w:rsid w:val="005F2D89"/>
    <w:rsid w:val="005F3CC7"/>
    <w:rsid w:val="005F4C35"/>
    <w:rsid w:val="005F6E2D"/>
    <w:rsid w:val="005F7F68"/>
    <w:rsid w:val="00600F8F"/>
    <w:rsid w:val="00601262"/>
    <w:rsid w:val="0061065C"/>
    <w:rsid w:val="0061326C"/>
    <w:rsid w:val="00615A61"/>
    <w:rsid w:val="00622FA7"/>
    <w:rsid w:val="006240C7"/>
    <w:rsid w:val="00624907"/>
    <w:rsid w:val="00624CFB"/>
    <w:rsid w:val="00625D79"/>
    <w:rsid w:val="0063241B"/>
    <w:rsid w:val="006335C3"/>
    <w:rsid w:val="00634D97"/>
    <w:rsid w:val="00635A04"/>
    <w:rsid w:val="006424F9"/>
    <w:rsid w:val="00642688"/>
    <w:rsid w:val="00644DBB"/>
    <w:rsid w:val="00645AF2"/>
    <w:rsid w:val="00645BC4"/>
    <w:rsid w:val="006461D1"/>
    <w:rsid w:val="00646B35"/>
    <w:rsid w:val="00654BE9"/>
    <w:rsid w:val="00655F7F"/>
    <w:rsid w:val="0065686D"/>
    <w:rsid w:val="00657A6F"/>
    <w:rsid w:val="00661C04"/>
    <w:rsid w:val="00661FB8"/>
    <w:rsid w:val="00662069"/>
    <w:rsid w:val="00662CD7"/>
    <w:rsid w:val="0067616E"/>
    <w:rsid w:val="00682979"/>
    <w:rsid w:val="00682F80"/>
    <w:rsid w:val="00684AD3"/>
    <w:rsid w:val="0069632B"/>
    <w:rsid w:val="006A11B7"/>
    <w:rsid w:val="006A6470"/>
    <w:rsid w:val="006A75F5"/>
    <w:rsid w:val="006B67BD"/>
    <w:rsid w:val="006B6B61"/>
    <w:rsid w:val="006C4DB1"/>
    <w:rsid w:val="006C5575"/>
    <w:rsid w:val="006C5B50"/>
    <w:rsid w:val="006D0B3D"/>
    <w:rsid w:val="006D2553"/>
    <w:rsid w:val="006D6369"/>
    <w:rsid w:val="006E0457"/>
    <w:rsid w:val="006E1233"/>
    <w:rsid w:val="006E1867"/>
    <w:rsid w:val="006E1EEA"/>
    <w:rsid w:val="006E2C9F"/>
    <w:rsid w:val="006E3970"/>
    <w:rsid w:val="006E3B28"/>
    <w:rsid w:val="006E5DE8"/>
    <w:rsid w:val="006E789D"/>
    <w:rsid w:val="006F2B52"/>
    <w:rsid w:val="006F5FAB"/>
    <w:rsid w:val="006F7C69"/>
    <w:rsid w:val="007073A0"/>
    <w:rsid w:val="007105D4"/>
    <w:rsid w:val="00712B2D"/>
    <w:rsid w:val="0071315D"/>
    <w:rsid w:val="0071688E"/>
    <w:rsid w:val="00716B70"/>
    <w:rsid w:val="00717548"/>
    <w:rsid w:val="00720F7F"/>
    <w:rsid w:val="0072214F"/>
    <w:rsid w:val="007235C7"/>
    <w:rsid w:val="00725430"/>
    <w:rsid w:val="00736677"/>
    <w:rsid w:val="00740D69"/>
    <w:rsid w:val="00744469"/>
    <w:rsid w:val="00754902"/>
    <w:rsid w:val="007571FB"/>
    <w:rsid w:val="007572CA"/>
    <w:rsid w:val="007618EB"/>
    <w:rsid w:val="0076328A"/>
    <w:rsid w:val="0077701E"/>
    <w:rsid w:val="0077790D"/>
    <w:rsid w:val="00777916"/>
    <w:rsid w:val="00780404"/>
    <w:rsid w:val="00780F54"/>
    <w:rsid w:val="00781500"/>
    <w:rsid w:val="007821A6"/>
    <w:rsid w:val="00784565"/>
    <w:rsid w:val="007927B4"/>
    <w:rsid w:val="0079285C"/>
    <w:rsid w:val="00792CDC"/>
    <w:rsid w:val="007974C1"/>
    <w:rsid w:val="0079770B"/>
    <w:rsid w:val="007A3BEF"/>
    <w:rsid w:val="007A458A"/>
    <w:rsid w:val="007A546D"/>
    <w:rsid w:val="007A66C5"/>
    <w:rsid w:val="007B3FD0"/>
    <w:rsid w:val="007B40F0"/>
    <w:rsid w:val="007B47DE"/>
    <w:rsid w:val="007B77FD"/>
    <w:rsid w:val="007B7D67"/>
    <w:rsid w:val="007B7FC6"/>
    <w:rsid w:val="007C6984"/>
    <w:rsid w:val="007C7CFC"/>
    <w:rsid w:val="007C7F63"/>
    <w:rsid w:val="007D0836"/>
    <w:rsid w:val="007D438C"/>
    <w:rsid w:val="007D4C8D"/>
    <w:rsid w:val="007D4DEC"/>
    <w:rsid w:val="007D65F1"/>
    <w:rsid w:val="007D67FB"/>
    <w:rsid w:val="007D741F"/>
    <w:rsid w:val="007E4C34"/>
    <w:rsid w:val="007E683B"/>
    <w:rsid w:val="007F4B4D"/>
    <w:rsid w:val="007F650A"/>
    <w:rsid w:val="007F65ED"/>
    <w:rsid w:val="007F66AD"/>
    <w:rsid w:val="00800E68"/>
    <w:rsid w:val="00801563"/>
    <w:rsid w:val="00802A60"/>
    <w:rsid w:val="00802F1C"/>
    <w:rsid w:val="0080352C"/>
    <w:rsid w:val="008073A4"/>
    <w:rsid w:val="00807D7F"/>
    <w:rsid w:val="00811806"/>
    <w:rsid w:val="008126D6"/>
    <w:rsid w:val="008146B0"/>
    <w:rsid w:val="0081593C"/>
    <w:rsid w:val="008165C6"/>
    <w:rsid w:val="00816892"/>
    <w:rsid w:val="00826CC7"/>
    <w:rsid w:val="008311D8"/>
    <w:rsid w:val="008322A8"/>
    <w:rsid w:val="008326C8"/>
    <w:rsid w:val="00833198"/>
    <w:rsid w:val="008410C1"/>
    <w:rsid w:val="00844007"/>
    <w:rsid w:val="00845352"/>
    <w:rsid w:val="008502E0"/>
    <w:rsid w:val="008532D0"/>
    <w:rsid w:val="00853EE3"/>
    <w:rsid w:val="00854326"/>
    <w:rsid w:val="00854BC9"/>
    <w:rsid w:val="00857C24"/>
    <w:rsid w:val="0086065B"/>
    <w:rsid w:val="00861FB9"/>
    <w:rsid w:val="008646D4"/>
    <w:rsid w:val="00867C07"/>
    <w:rsid w:val="00870349"/>
    <w:rsid w:val="00870801"/>
    <w:rsid w:val="008710FA"/>
    <w:rsid w:val="00871111"/>
    <w:rsid w:val="0087121C"/>
    <w:rsid w:val="008768EA"/>
    <w:rsid w:val="00882BBD"/>
    <w:rsid w:val="00885A70"/>
    <w:rsid w:val="00887583"/>
    <w:rsid w:val="00891B55"/>
    <w:rsid w:val="00892074"/>
    <w:rsid w:val="00893885"/>
    <w:rsid w:val="00894DD8"/>
    <w:rsid w:val="008978C1"/>
    <w:rsid w:val="00897FD8"/>
    <w:rsid w:val="008A49BA"/>
    <w:rsid w:val="008B1299"/>
    <w:rsid w:val="008B578B"/>
    <w:rsid w:val="008B586D"/>
    <w:rsid w:val="008B6D34"/>
    <w:rsid w:val="008C025A"/>
    <w:rsid w:val="008C0260"/>
    <w:rsid w:val="008C39D5"/>
    <w:rsid w:val="008C64D6"/>
    <w:rsid w:val="008C7C28"/>
    <w:rsid w:val="008D04CF"/>
    <w:rsid w:val="008D120E"/>
    <w:rsid w:val="008D1684"/>
    <w:rsid w:val="008D29B4"/>
    <w:rsid w:val="008D3C1C"/>
    <w:rsid w:val="008D6025"/>
    <w:rsid w:val="008D6E76"/>
    <w:rsid w:val="008D73E0"/>
    <w:rsid w:val="008E103F"/>
    <w:rsid w:val="008E5314"/>
    <w:rsid w:val="008E689E"/>
    <w:rsid w:val="008F1816"/>
    <w:rsid w:val="008F3271"/>
    <w:rsid w:val="008F44EF"/>
    <w:rsid w:val="008F514B"/>
    <w:rsid w:val="008F5420"/>
    <w:rsid w:val="008F630F"/>
    <w:rsid w:val="008F6A77"/>
    <w:rsid w:val="008F7ABE"/>
    <w:rsid w:val="00900EDA"/>
    <w:rsid w:val="00901B48"/>
    <w:rsid w:val="0090503A"/>
    <w:rsid w:val="00912CD1"/>
    <w:rsid w:val="009139C1"/>
    <w:rsid w:val="00915EBE"/>
    <w:rsid w:val="00920C9C"/>
    <w:rsid w:val="009219FA"/>
    <w:rsid w:val="0092358F"/>
    <w:rsid w:val="00933F18"/>
    <w:rsid w:val="00934348"/>
    <w:rsid w:val="00936837"/>
    <w:rsid w:val="009379A2"/>
    <w:rsid w:val="009403D3"/>
    <w:rsid w:val="009404F6"/>
    <w:rsid w:val="0094150D"/>
    <w:rsid w:val="009448D1"/>
    <w:rsid w:val="00944C93"/>
    <w:rsid w:val="00945BDA"/>
    <w:rsid w:val="00951A8B"/>
    <w:rsid w:val="00952ECB"/>
    <w:rsid w:val="0095308B"/>
    <w:rsid w:val="009556E3"/>
    <w:rsid w:val="009577C0"/>
    <w:rsid w:val="009643EE"/>
    <w:rsid w:val="00964464"/>
    <w:rsid w:val="00964A77"/>
    <w:rsid w:val="00973F4E"/>
    <w:rsid w:val="00974421"/>
    <w:rsid w:val="00974424"/>
    <w:rsid w:val="009760F2"/>
    <w:rsid w:val="0097685E"/>
    <w:rsid w:val="00976FB4"/>
    <w:rsid w:val="00980FAA"/>
    <w:rsid w:val="0098326E"/>
    <w:rsid w:val="00987FF8"/>
    <w:rsid w:val="00990B2B"/>
    <w:rsid w:val="00990C17"/>
    <w:rsid w:val="00991200"/>
    <w:rsid w:val="00993293"/>
    <w:rsid w:val="00995D18"/>
    <w:rsid w:val="00997088"/>
    <w:rsid w:val="009970DA"/>
    <w:rsid w:val="009976EA"/>
    <w:rsid w:val="009A7182"/>
    <w:rsid w:val="009B005C"/>
    <w:rsid w:val="009C15DD"/>
    <w:rsid w:val="009C379A"/>
    <w:rsid w:val="009C3AE9"/>
    <w:rsid w:val="009C5276"/>
    <w:rsid w:val="009C70B8"/>
    <w:rsid w:val="009C7FD2"/>
    <w:rsid w:val="009D0073"/>
    <w:rsid w:val="009D185E"/>
    <w:rsid w:val="009D4584"/>
    <w:rsid w:val="009D5DF8"/>
    <w:rsid w:val="009F281C"/>
    <w:rsid w:val="009F37F5"/>
    <w:rsid w:val="009F3C30"/>
    <w:rsid w:val="009F3DDC"/>
    <w:rsid w:val="009F6572"/>
    <w:rsid w:val="00A07EE9"/>
    <w:rsid w:val="00A10981"/>
    <w:rsid w:val="00A109ED"/>
    <w:rsid w:val="00A11A0C"/>
    <w:rsid w:val="00A16F52"/>
    <w:rsid w:val="00A178FB"/>
    <w:rsid w:val="00A20BAE"/>
    <w:rsid w:val="00A2429C"/>
    <w:rsid w:val="00A25009"/>
    <w:rsid w:val="00A2740B"/>
    <w:rsid w:val="00A27E47"/>
    <w:rsid w:val="00A3031A"/>
    <w:rsid w:val="00A30D2F"/>
    <w:rsid w:val="00A32196"/>
    <w:rsid w:val="00A33865"/>
    <w:rsid w:val="00A33B43"/>
    <w:rsid w:val="00A4112A"/>
    <w:rsid w:val="00A44F0E"/>
    <w:rsid w:val="00A509B1"/>
    <w:rsid w:val="00A526EE"/>
    <w:rsid w:val="00A53C53"/>
    <w:rsid w:val="00A53EE7"/>
    <w:rsid w:val="00A543BA"/>
    <w:rsid w:val="00A55933"/>
    <w:rsid w:val="00A61672"/>
    <w:rsid w:val="00A6246D"/>
    <w:rsid w:val="00A64738"/>
    <w:rsid w:val="00A6498C"/>
    <w:rsid w:val="00A70330"/>
    <w:rsid w:val="00A7058E"/>
    <w:rsid w:val="00A7289F"/>
    <w:rsid w:val="00A74D70"/>
    <w:rsid w:val="00A75140"/>
    <w:rsid w:val="00A80DEC"/>
    <w:rsid w:val="00A826D9"/>
    <w:rsid w:val="00A82F3B"/>
    <w:rsid w:val="00A85CE8"/>
    <w:rsid w:val="00A87B5A"/>
    <w:rsid w:val="00A92A33"/>
    <w:rsid w:val="00A97362"/>
    <w:rsid w:val="00AA16FD"/>
    <w:rsid w:val="00AA2D5B"/>
    <w:rsid w:val="00AA4F6A"/>
    <w:rsid w:val="00AA55AE"/>
    <w:rsid w:val="00AA61C0"/>
    <w:rsid w:val="00AA76E3"/>
    <w:rsid w:val="00AB0DF0"/>
    <w:rsid w:val="00AB159F"/>
    <w:rsid w:val="00AB4442"/>
    <w:rsid w:val="00AB4AF1"/>
    <w:rsid w:val="00AB7180"/>
    <w:rsid w:val="00AC1208"/>
    <w:rsid w:val="00AC386B"/>
    <w:rsid w:val="00AC4855"/>
    <w:rsid w:val="00AC4BD6"/>
    <w:rsid w:val="00AC7076"/>
    <w:rsid w:val="00AC72B9"/>
    <w:rsid w:val="00AD0846"/>
    <w:rsid w:val="00AD0DCE"/>
    <w:rsid w:val="00AD16DE"/>
    <w:rsid w:val="00AD1BDE"/>
    <w:rsid w:val="00AD45B2"/>
    <w:rsid w:val="00AD4A59"/>
    <w:rsid w:val="00AD5C3B"/>
    <w:rsid w:val="00AD626B"/>
    <w:rsid w:val="00AD656C"/>
    <w:rsid w:val="00AE00DF"/>
    <w:rsid w:val="00AE16A2"/>
    <w:rsid w:val="00AE62C7"/>
    <w:rsid w:val="00AE77D9"/>
    <w:rsid w:val="00AE7D59"/>
    <w:rsid w:val="00AF1712"/>
    <w:rsid w:val="00AF315C"/>
    <w:rsid w:val="00AF485B"/>
    <w:rsid w:val="00AF588E"/>
    <w:rsid w:val="00AF693C"/>
    <w:rsid w:val="00AF78DE"/>
    <w:rsid w:val="00B001DA"/>
    <w:rsid w:val="00B01F97"/>
    <w:rsid w:val="00B02C81"/>
    <w:rsid w:val="00B04FED"/>
    <w:rsid w:val="00B0739F"/>
    <w:rsid w:val="00B07425"/>
    <w:rsid w:val="00B07AAF"/>
    <w:rsid w:val="00B1059D"/>
    <w:rsid w:val="00B10D15"/>
    <w:rsid w:val="00B11E0A"/>
    <w:rsid w:val="00B12C89"/>
    <w:rsid w:val="00B1382C"/>
    <w:rsid w:val="00B17288"/>
    <w:rsid w:val="00B17875"/>
    <w:rsid w:val="00B2117F"/>
    <w:rsid w:val="00B22629"/>
    <w:rsid w:val="00B2263D"/>
    <w:rsid w:val="00B230E6"/>
    <w:rsid w:val="00B2538C"/>
    <w:rsid w:val="00B26566"/>
    <w:rsid w:val="00B272E7"/>
    <w:rsid w:val="00B36FEF"/>
    <w:rsid w:val="00B370E0"/>
    <w:rsid w:val="00B37DFF"/>
    <w:rsid w:val="00B43F1E"/>
    <w:rsid w:val="00B45789"/>
    <w:rsid w:val="00B4720D"/>
    <w:rsid w:val="00B5498C"/>
    <w:rsid w:val="00B5735C"/>
    <w:rsid w:val="00B57E53"/>
    <w:rsid w:val="00B60609"/>
    <w:rsid w:val="00B60B6F"/>
    <w:rsid w:val="00B60CFA"/>
    <w:rsid w:val="00B623D5"/>
    <w:rsid w:val="00B6378B"/>
    <w:rsid w:val="00B6431A"/>
    <w:rsid w:val="00B66C93"/>
    <w:rsid w:val="00B861D9"/>
    <w:rsid w:val="00B87210"/>
    <w:rsid w:val="00B876BC"/>
    <w:rsid w:val="00B877E1"/>
    <w:rsid w:val="00B90709"/>
    <w:rsid w:val="00B955A3"/>
    <w:rsid w:val="00B95D1E"/>
    <w:rsid w:val="00BA1D4E"/>
    <w:rsid w:val="00BA2B17"/>
    <w:rsid w:val="00BA7ECA"/>
    <w:rsid w:val="00BB6B98"/>
    <w:rsid w:val="00BB6CF3"/>
    <w:rsid w:val="00BB7C50"/>
    <w:rsid w:val="00BC1B49"/>
    <w:rsid w:val="00BC265E"/>
    <w:rsid w:val="00BC3FD3"/>
    <w:rsid w:val="00BC5322"/>
    <w:rsid w:val="00BD189A"/>
    <w:rsid w:val="00BD3186"/>
    <w:rsid w:val="00BD35B1"/>
    <w:rsid w:val="00BD466C"/>
    <w:rsid w:val="00BD7C11"/>
    <w:rsid w:val="00BE3880"/>
    <w:rsid w:val="00BF0CCF"/>
    <w:rsid w:val="00BF31D2"/>
    <w:rsid w:val="00BF4E21"/>
    <w:rsid w:val="00C00B56"/>
    <w:rsid w:val="00C013B3"/>
    <w:rsid w:val="00C02FA5"/>
    <w:rsid w:val="00C02FE1"/>
    <w:rsid w:val="00C04C68"/>
    <w:rsid w:val="00C0605C"/>
    <w:rsid w:val="00C06243"/>
    <w:rsid w:val="00C07013"/>
    <w:rsid w:val="00C111B5"/>
    <w:rsid w:val="00C13839"/>
    <w:rsid w:val="00C21B25"/>
    <w:rsid w:val="00C226A7"/>
    <w:rsid w:val="00C24C0A"/>
    <w:rsid w:val="00C336CB"/>
    <w:rsid w:val="00C3382B"/>
    <w:rsid w:val="00C35F93"/>
    <w:rsid w:val="00C40222"/>
    <w:rsid w:val="00C45483"/>
    <w:rsid w:val="00C45D6C"/>
    <w:rsid w:val="00C50D52"/>
    <w:rsid w:val="00C52F30"/>
    <w:rsid w:val="00C57E05"/>
    <w:rsid w:val="00C6146E"/>
    <w:rsid w:val="00C63523"/>
    <w:rsid w:val="00C652DA"/>
    <w:rsid w:val="00C71646"/>
    <w:rsid w:val="00C732A9"/>
    <w:rsid w:val="00C74AC9"/>
    <w:rsid w:val="00C81DD0"/>
    <w:rsid w:val="00C827B6"/>
    <w:rsid w:val="00C8488A"/>
    <w:rsid w:val="00C85C33"/>
    <w:rsid w:val="00C93B36"/>
    <w:rsid w:val="00C95A27"/>
    <w:rsid w:val="00C97F79"/>
    <w:rsid w:val="00CA3E5F"/>
    <w:rsid w:val="00CA4109"/>
    <w:rsid w:val="00CA500A"/>
    <w:rsid w:val="00CA5603"/>
    <w:rsid w:val="00CB37F3"/>
    <w:rsid w:val="00CB4B4E"/>
    <w:rsid w:val="00CB70CA"/>
    <w:rsid w:val="00CC077D"/>
    <w:rsid w:val="00CC1F1B"/>
    <w:rsid w:val="00CC24C5"/>
    <w:rsid w:val="00CC2640"/>
    <w:rsid w:val="00CC2C47"/>
    <w:rsid w:val="00CC3421"/>
    <w:rsid w:val="00CC4308"/>
    <w:rsid w:val="00CC4310"/>
    <w:rsid w:val="00CC493F"/>
    <w:rsid w:val="00CC56E3"/>
    <w:rsid w:val="00CC6205"/>
    <w:rsid w:val="00CC7787"/>
    <w:rsid w:val="00CD3909"/>
    <w:rsid w:val="00CD3B5A"/>
    <w:rsid w:val="00CE0BA9"/>
    <w:rsid w:val="00CE483D"/>
    <w:rsid w:val="00CE5100"/>
    <w:rsid w:val="00CE68F3"/>
    <w:rsid w:val="00CE6C4E"/>
    <w:rsid w:val="00CE76FD"/>
    <w:rsid w:val="00CF6BD1"/>
    <w:rsid w:val="00D01C5C"/>
    <w:rsid w:val="00D021F1"/>
    <w:rsid w:val="00D0257E"/>
    <w:rsid w:val="00D036CC"/>
    <w:rsid w:val="00D063F6"/>
    <w:rsid w:val="00D0699D"/>
    <w:rsid w:val="00D10568"/>
    <w:rsid w:val="00D123FE"/>
    <w:rsid w:val="00D16A0B"/>
    <w:rsid w:val="00D212BE"/>
    <w:rsid w:val="00D23E92"/>
    <w:rsid w:val="00D24B6D"/>
    <w:rsid w:val="00D250E8"/>
    <w:rsid w:val="00D25BA0"/>
    <w:rsid w:val="00D26969"/>
    <w:rsid w:val="00D2699B"/>
    <w:rsid w:val="00D26A7D"/>
    <w:rsid w:val="00D32458"/>
    <w:rsid w:val="00D33D57"/>
    <w:rsid w:val="00D35C23"/>
    <w:rsid w:val="00D36799"/>
    <w:rsid w:val="00D37C53"/>
    <w:rsid w:val="00D441BC"/>
    <w:rsid w:val="00D450D8"/>
    <w:rsid w:val="00D476CE"/>
    <w:rsid w:val="00D511C4"/>
    <w:rsid w:val="00D53586"/>
    <w:rsid w:val="00D54616"/>
    <w:rsid w:val="00D55B78"/>
    <w:rsid w:val="00D57595"/>
    <w:rsid w:val="00D61088"/>
    <w:rsid w:val="00D701D9"/>
    <w:rsid w:val="00D754CB"/>
    <w:rsid w:val="00D764CD"/>
    <w:rsid w:val="00D818D5"/>
    <w:rsid w:val="00D82CF2"/>
    <w:rsid w:val="00D8306E"/>
    <w:rsid w:val="00D911AC"/>
    <w:rsid w:val="00D922BE"/>
    <w:rsid w:val="00D94D3C"/>
    <w:rsid w:val="00D95BC4"/>
    <w:rsid w:val="00D968F8"/>
    <w:rsid w:val="00DA10FD"/>
    <w:rsid w:val="00DA1989"/>
    <w:rsid w:val="00DA1D9E"/>
    <w:rsid w:val="00DA3C52"/>
    <w:rsid w:val="00DA54C2"/>
    <w:rsid w:val="00DA7AEC"/>
    <w:rsid w:val="00DB0C2F"/>
    <w:rsid w:val="00DB37C2"/>
    <w:rsid w:val="00DB4594"/>
    <w:rsid w:val="00DB45D7"/>
    <w:rsid w:val="00DB4AA1"/>
    <w:rsid w:val="00DB5004"/>
    <w:rsid w:val="00DB62D3"/>
    <w:rsid w:val="00DC074D"/>
    <w:rsid w:val="00DC2940"/>
    <w:rsid w:val="00DD1B8A"/>
    <w:rsid w:val="00DD1F1F"/>
    <w:rsid w:val="00DD4E51"/>
    <w:rsid w:val="00DD7382"/>
    <w:rsid w:val="00DE195D"/>
    <w:rsid w:val="00DE35E7"/>
    <w:rsid w:val="00DE4E7D"/>
    <w:rsid w:val="00DE5420"/>
    <w:rsid w:val="00DF1357"/>
    <w:rsid w:val="00DF4E5F"/>
    <w:rsid w:val="00DF5A82"/>
    <w:rsid w:val="00E0363C"/>
    <w:rsid w:val="00E04B4A"/>
    <w:rsid w:val="00E05A45"/>
    <w:rsid w:val="00E0696A"/>
    <w:rsid w:val="00E10F85"/>
    <w:rsid w:val="00E11989"/>
    <w:rsid w:val="00E12B13"/>
    <w:rsid w:val="00E13216"/>
    <w:rsid w:val="00E233CE"/>
    <w:rsid w:val="00E23C0B"/>
    <w:rsid w:val="00E25F6A"/>
    <w:rsid w:val="00E273A6"/>
    <w:rsid w:val="00E31588"/>
    <w:rsid w:val="00E3310D"/>
    <w:rsid w:val="00E35A4F"/>
    <w:rsid w:val="00E3735C"/>
    <w:rsid w:val="00E40384"/>
    <w:rsid w:val="00E40443"/>
    <w:rsid w:val="00E41D6B"/>
    <w:rsid w:val="00E43F25"/>
    <w:rsid w:val="00E457D0"/>
    <w:rsid w:val="00E47565"/>
    <w:rsid w:val="00E47EB1"/>
    <w:rsid w:val="00E5418E"/>
    <w:rsid w:val="00E57997"/>
    <w:rsid w:val="00E62BEE"/>
    <w:rsid w:val="00E643C5"/>
    <w:rsid w:val="00E66B22"/>
    <w:rsid w:val="00E6723F"/>
    <w:rsid w:val="00E672D8"/>
    <w:rsid w:val="00E747D1"/>
    <w:rsid w:val="00E74C84"/>
    <w:rsid w:val="00E81D3E"/>
    <w:rsid w:val="00E828F2"/>
    <w:rsid w:val="00E87297"/>
    <w:rsid w:val="00E902CB"/>
    <w:rsid w:val="00E912EA"/>
    <w:rsid w:val="00E913A8"/>
    <w:rsid w:val="00E91B7F"/>
    <w:rsid w:val="00E9226B"/>
    <w:rsid w:val="00E95401"/>
    <w:rsid w:val="00E954F9"/>
    <w:rsid w:val="00E960BC"/>
    <w:rsid w:val="00EA50EC"/>
    <w:rsid w:val="00EA6CD9"/>
    <w:rsid w:val="00EA76B9"/>
    <w:rsid w:val="00EB5C19"/>
    <w:rsid w:val="00EB769F"/>
    <w:rsid w:val="00EC1416"/>
    <w:rsid w:val="00EC1444"/>
    <w:rsid w:val="00EC7B93"/>
    <w:rsid w:val="00ED1436"/>
    <w:rsid w:val="00ED1798"/>
    <w:rsid w:val="00ED375A"/>
    <w:rsid w:val="00ED410B"/>
    <w:rsid w:val="00ED4578"/>
    <w:rsid w:val="00EE0507"/>
    <w:rsid w:val="00EE1EA6"/>
    <w:rsid w:val="00EE31BC"/>
    <w:rsid w:val="00EF08CB"/>
    <w:rsid w:val="00EF31EC"/>
    <w:rsid w:val="00EF4E8E"/>
    <w:rsid w:val="00F0052C"/>
    <w:rsid w:val="00F05D5C"/>
    <w:rsid w:val="00F06005"/>
    <w:rsid w:val="00F06694"/>
    <w:rsid w:val="00F1119C"/>
    <w:rsid w:val="00F12CEA"/>
    <w:rsid w:val="00F12E9B"/>
    <w:rsid w:val="00F16116"/>
    <w:rsid w:val="00F165BB"/>
    <w:rsid w:val="00F17241"/>
    <w:rsid w:val="00F17717"/>
    <w:rsid w:val="00F20EB7"/>
    <w:rsid w:val="00F23152"/>
    <w:rsid w:val="00F24375"/>
    <w:rsid w:val="00F258A4"/>
    <w:rsid w:val="00F268A1"/>
    <w:rsid w:val="00F26EF5"/>
    <w:rsid w:val="00F3437F"/>
    <w:rsid w:val="00F407C7"/>
    <w:rsid w:val="00F453B8"/>
    <w:rsid w:val="00F47B88"/>
    <w:rsid w:val="00F505F4"/>
    <w:rsid w:val="00F50EFE"/>
    <w:rsid w:val="00F51D74"/>
    <w:rsid w:val="00F530B8"/>
    <w:rsid w:val="00F5368D"/>
    <w:rsid w:val="00F56D55"/>
    <w:rsid w:val="00F60A66"/>
    <w:rsid w:val="00F61BD7"/>
    <w:rsid w:val="00F64EDA"/>
    <w:rsid w:val="00F64F47"/>
    <w:rsid w:val="00F662ED"/>
    <w:rsid w:val="00F73604"/>
    <w:rsid w:val="00F737EC"/>
    <w:rsid w:val="00F745EC"/>
    <w:rsid w:val="00F77F59"/>
    <w:rsid w:val="00F85B6F"/>
    <w:rsid w:val="00F916F4"/>
    <w:rsid w:val="00F92377"/>
    <w:rsid w:val="00F929A7"/>
    <w:rsid w:val="00F93A48"/>
    <w:rsid w:val="00F94814"/>
    <w:rsid w:val="00F94AE6"/>
    <w:rsid w:val="00F9503B"/>
    <w:rsid w:val="00F97659"/>
    <w:rsid w:val="00FA0756"/>
    <w:rsid w:val="00FA501D"/>
    <w:rsid w:val="00FB5753"/>
    <w:rsid w:val="00FB6E52"/>
    <w:rsid w:val="00FC1AA8"/>
    <w:rsid w:val="00FC3075"/>
    <w:rsid w:val="00FC451F"/>
    <w:rsid w:val="00FD0810"/>
    <w:rsid w:val="00FD13BE"/>
    <w:rsid w:val="00FD1F20"/>
    <w:rsid w:val="00FD2D98"/>
    <w:rsid w:val="00FD36FF"/>
    <w:rsid w:val="00FD74C6"/>
    <w:rsid w:val="00FE23B3"/>
    <w:rsid w:val="00FE5328"/>
    <w:rsid w:val="00FE602A"/>
    <w:rsid w:val="00FF22DC"/>
    <w:rsid w:val="00FF26F5"/>
    <w:rsid w:val="00FF3C74"/>
    <w:rsid w:val="00FF4A02"/>
    <w:rsid w:val="00FF4F87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3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7DE"/>
  </w:style>
  <w:style w:type="paragraph" w:styleId="Footer">
    <w:name w:val="footer"/>
    <w:basedOn w:val="Normal"/>
    <w:link w:val="FooterChar"/>
    <w:uiPriority w:val="99"/>
    <w:unhideWhenUsed/>
    <w:rsid w:val="007B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7DE"/>
  </w:style>
  <w:style w:type="paragraph" w:styleId="ListParagraph">
    <w:name w:val="List Paragraph"/>
    <w:basedOn w:val="Normal"/>
    <w:uiPriority w:val="34"/>
    <w:qFormat/>
    <w:rsid w:val="00BB6CF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6C4E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CE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3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7DE"/>
  </w:style>
  <w:style w:type="paragraph" w:styleId="Footer">
    <w:name w:val="footer"/>
    <w:basedOn w:val="Normal"/>
    <w:link w:val="FooterChar"/>
    <w:uiPriority w:val="99"/>
    <w:unhideWhenUsed/>
    <w:rsid w:val="007B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7DE"/>
  </w:style>
  <w:style w:type="paragraph" w:styleId="ListParagraph">
    <w:name w:val="List Paragraph"/>
    <w:basedOn w:val="Normal"/>
    <w:uiPriority w:val="34"/>
    <w:qFormat/>
    <w:rsid w:val="00BB6CF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6C4E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CE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DDE7-CC49-4092-9BB5-35A3E0F8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فاطمه دیانتی</cp:lastModifiedBy>
  <cp:revision>203</cp:revision>
  <cp:lastPrinted>2022-05-18T08:14:00Z</cp:lastPrinted>
  <dcterms:created xsi:type="dcterms:W3CDTF">2016-03-14T04:52:00Z</dcterms:created>
  <dcterms:modified xsi:type="dcterms:W3CDTF">2022-05-24T07:30:00Z</dcterms:modified>
</cp:coreProperties>
</file>